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8E" w:rsidRDefault="00572EBA" w:rsidP="00572EBA">
      <w:pPr>
        <w:pStyle w:val="a3"/>
        <w:jc w:val="center"/>
        <w:rPr>
          <w:rFonts w:ascii="Times New Roman" w:hAnsi="Times New Roman"/>
          <w:b/>
        </w:rPr>
      </w:pPr>
      <w:r w:rsidRPr="00CB7757">
        <w:rPr>
          <w:rFonts w:ascii="Times New Roman" w:hAnsi="Times New Roman"/>
          <w:b/>
        </w:rPr>
        <w:t>Муниципальное казенное общеобр</w:t>
      </w:r>
      <w:r w:rsidR="00B7498E">
        <w:rPr>
          <w:rFonts w:ascii="Times New Roman" w:hAnsi="Times New Roman"/>
          <w:b/>
        </w:rPr>
        <w:t xml:space="preserve">азовательное учреждение </w:t>
      </w:r>
    </w:p>
    <w:p w:rsidR="00572EBA" w:rsidRPr="00CB7757" w:rsidRDefault="00B7498E" w:rsidP="00B7498E">
      <w:pPr>
        <w:pStyle w:val="a3"/>
        <w:jc w:val="center"/>
        <w:rPr>
          <w:rFonts w:ascii="Times New Roman" w:hAnsi="Times New Roman"/>
          <w:b/>
        </w:rPr>
      </w:pPr>
      <w:r>
        <w:rPr>
          <w:rFonts w:ascii="Times New Roman" w:hAnsi="Times New Roman"/>
          <w:b/>
        </w:rPr>
        <w:t>средняя</w:t>
      </w:r>
      <w:r w:rsidR="00572EBA" w:rsidRPr="00CB7757">
        <w:rPr>
          <w:rFonts w:ascii="Times New Roman" w:hAnsi="Times New Roman"/>
          <w:b/>
        </w:rPr>
        <w:t xml:space="preserve"> общеобразовательная</w:t>
      </w:r>
      <w:r>
        <w:rPr>
          <w:rFonts w:ascii="Times New Roman" w:hAnsi="Times New Roman"/>
          <w:b/>
        </w:rPr>
        <w:t xml:space="preserve"> школа с. </w:t>
      </w:r>
      <w:proofErr w:type="spellStart"/>
      <w:r>
        <w:rPr>
          <w:rFonts w:ascii="Times New Roman" w:hAnsi="Times New Roman"/>
          <w:b/>
        </w:rPr>
        <w:t>Накоряково</w:t>
      </w:r>
      <w:proofErr w:type="spellEnd"/>
    </w:p>
    <w:p w:rsidR="00572EBA" w:rsidRPr="00CB7757" w:rsidRDefault="00B7498E" w:rsidP="00572EBA">
      <w:pPr>
        <w:pStyle w:val="a3"/>
        <w:jc w:val="center"/>
        <w:rPr>
          <w:rFonts w:ascii="Times New Roman" w:hAnsi="Times New Roman"/>
          <w:b/>
        </w:rPr>
      </w:pPr>
      <w:r>
        <w:rPr>
          <w:rFonts w:ascii="Times New Roman" w:hAnsi="Times New Roman"/>
          <w:b/>
        </w:rPr>
        <w:t xml:space="preserve">(МКОУ СОШ с. </w:t>
      </w:r>
      <w:proofErr w:type="spellStart"/>
      <w:r>
        <w:rPr>
          <w:rFonts w:ascii="Times New Roman" w:hAnsi="Times New Roman"/>
          <w:b/>
        </w:rPr>
        <w:t>Накоряково</w:t>
      </w:r>
      <w:proofErr w:type="spellEnd"/>
      <w:r w:rsidR="00572EBA" w:rsidRPr="00CB7757">
        <w:rPr>
          <w:rFonts w:ascii="Times New Roman" w:hAnsi="Times New Roman"/>
          <w:b/>
        </w:rPr>
        <w:t>)</w:t>
      </w:r>
    </w:p>
    <w:p w:rsidR="00572EBA" w:rsidRPr="00CB7757" w:rsidRDefault="00572EBA" w:rsidP="00572EBA">
      <w:pPr>
        <w:pStyle w:val="a3"/>
        <w:rPr>
          <w:rFonts w:ascii="Times New Roman" w:hAnsi="Times New Roman"/>
        </w:rPr>
      </w:pPr>
    </w:p>
    <w:p w:rsidR="00572EBA" w:rsidRPr="00CB7757" w:rsidRDefault="00572EBA" w:rsidP="00572EBA">
      <w:pPr>
        <w:pStyle w:val="a3"/>
        <w:rPr>
          <w:rFonts w:ascii="Times New Roman" w:hAnsi="Times New Roman"/>
        </w:rPr>
      </w:pPr>
    </w:p>
    <w:tbl>
      <w:tblPr>
        <w:tblW w:w="10348" w:type="dxa"/>
        <w:tblLook w:val="04A0" w:firstRow="1" w:lastRow="0" w:firstColumn="1" w:lastColumn="0" w:noHBand="0" w:noVBand="1"/>
      </w:tblPr>
      <w:tblGrid>
        <w:gridCol w:w="3828"/>
        <w:gridCol w:w="6520"/>
      </w:tblGrid>
      <w:tr w:rsidR="00572EBA" w:rsidRPr="00CB7757" w:rsidTr="00BE2AA3">
        <w:tc>
          <w:tcPr>
            <w:tcW w:w="3828" w:type="dxa"/>
          </w:tcPr>
          <w:p w:rsidR="00572EBA" w:rsidRPr="00CB7757" w:rsidRDefault="00572EBA" w:rsidP="00572EBA">
            <w:pPr>
              <w:pStyle w:val="a3"/>
              <w:jc w:val="both"/>
              <w:rPr>
                <w:rFonts w:ascii="Times New Roman" w:hAnsi="Times New Roman"/>
                <w:sz w:val="26"/>
                <w:szCs w:val="26"/>
              </w:rPr>
            </w:pPr>
          </w:p>
        </w:tc>
        <w:tc>
          <w:tcPr>
            <w:tcW w:w="6520" w:type="dxa"/>
          </w:tcPr>
          <w:p w:rsidR="00572EBA" w:rsidRPr="00CB7757" w:rsidRDefault="00572EBA" w:rsidP="001A6A39">
            <w:pPr>
              <w:pStyle w:val="a3"/>
              <w:jc w:val="right"/>
              <w:rPr>
                <w:rFonts w:ascii="Times New Roman" w:hAnsi="Times New Roman"/>
                <w:sz w:val="26"/>
                <w:szCs w:val="26"/>
              </w:rPr>
            </w:pPr>
            <w:r w:rsidRPr="00CB7757">
              <w:rPr>
                <w:rFonts w:ascii="Times New Roman" w:hAnsi="Times New Roman"/>
                <w:sz w:val="26"/>
                <w:szCs w:val="26"/>
              </w:rPr>
              <w:t>Утвержден</w:t>
            </w:r>
          </w:p>
          <w:p w:rsidR="00572EBA" w:rsidRPr="00CB7757" w:rsidRDefault="00572EBA" w:rsidP="001A6A39">
            <w:pPr>
              <w:pStyle w:val="a3"/>
              <w:jc w:val="right"/>
              <w:rPr>
                <w:rFonts w:ascii="Times New Roman" w:hAnsi="Times New Roman"/>
                <w:sz w:val="26"/>
                <w:szCs w:val="26"/>
              </w:rPr>
            </w:pPr>
            <w:r>
              <w:rPr>
                <w:rFonts w:ascii="Times New Roman" w:hAnsi="Times New Roman"/>
                <w:sz w:val="26"/>
                <w:szCs w:val="26"/>
              </w:rPr>
              <w:t>приказом директора</w:t>
            </w:r>
          </w:p>
          <w:p w:rsidR="00572EBA" w:rsidRPr="00CB7757" w:rsidRDefault="00572EBA" w:rsidP="001A6A39">
            <w:pPr>
              <w:pStyle w:val="a3"/>
              <w:jc w:val="right"/>
              <w:rPr>
                <w:rFonts w:ascii="Times New Roman" w:hAnsi="Times New Roman"/>
                <w:sz w:val="26"/>
                <w:szCs w:val="26"/>
              </w:rPr>
            </w:pPr>
            <w:proofErr w:type="gramStart"/>
            <w:r>
              <w:rPr>
                <w:rFonts w:ascii="Times New Roman" w:hAnsi="Times New Roman"/>
                <w:sz w:val="26"/>
                <w:szCs w:val="26"/>
              </w:rPr>
              <w:t>от  03.09.2018</w:t>
            </w:r>
            <w:proofErr w:type="gramEnd"/>
            <w:r>
              <w:rPr>
                <w:rFonts w:ascii="Times New Roman" w:hAnsi="Times New Roman"/>
                <w:sz w:val="26"/>
                <w:szCs w:val="26"/>
              </w:rPr>
              <w:t xml:space="preserve"> г. № 2</w:t>
            </w:r>
            <w:r w:rsidR="00B7498E">
              <w:rPr>
                <w:rFonts w:ascii="Times New Roman" w:hAnsi="Times New Roman"/>
                <w:sz w:val="26"/>
                <w:szCs w:val="26"/>
              </w:rPr>
              <w:t>7</w:t>
            </w:r>
          </w:p>
          <w:p w:rsidR="00572EBA" w:rsidRPr="00CB7757" w:rsidRDefault="00BE2AA3" w:rsidP="00BE2AA3">
            <w:pPr>
              <w:tabs>
                <w:tab w:val="left" w:pos="2179"/>
              </w:tabs>
              <w:spacing w:line="360" w:lineRule="exact"/>
              <w:rPr>
                <w:rFonts w:ascii="Times New Roman" w:hAnsi="Times New Roman"/>
                <w:sz w:val="26"/>
                <w:szCs w:val="26"/>
              </w:rPr>
            </w:pPr>
            <w:r>
              <w:rPr>
                <w:color w:val="auto"/>
              </w:rPr>
              <w:tab/>
            </w:r>
          </w:p>
        </w:tc>
      </w:tr>
    </w:tbl>
    <w:p w:rsidR="00572EBA" w:rsidRDefault="00572EBA" w:rsidP="00572EBA"/>
    <w:p w:rsidR="00572EBA" w:rsidRPr="00572EBA" w:rsidRDefault="00572EBA" w:rsidP="00572EBA">
      <w:pPr>
        <w:pStyle w:val="a3"/>
        <w:jc w:val="center"/>
        <w:rPr>
          <w:rFonts w:ascii="Times New Roman" w:hAnsi="Times New Roman"/>
          <w:sz w:val="26"/>
          <w:szCs w:val="26"/>
        </w:rPr>
      </w:pPr>
      <w:r w:rsidRPr="00572EBA">
        <w:rPr>
          <w:rStyle w:val="a4"/>
          <w:rFonts w:ascii="Times New Roman" w:hAnsi="Times New Roman"/>
          <w:sz w:val="26"/>
          <w:szCs w:val="26"/>
        </w:rPr>
        <w:t>ПОЛОЖЕНИЕ</w:t>
      </w:r>
    </w:p>
    <w:p w:rsidR="00572EBA" w:rsidRPr="00572EBA" w:rsidRDefault="00572EBA" w:rsidP="00572EBA">
      <w:pPr>
        <w:pStyle w:val="a3"/>
        <w:jc w:val="center"/>
        <w:rPr>
          <w:rFonts w:ascii="Times New Roman" w:hAnsi="Times New Roman"/>
          <w:sz w:val="26"/>
          <w:szCs w:val="26"/>
        </w:rPr>
      </w:pPr>
      <w:r w:rsidRPr="00572EBA">
        <w:rPr>
          <w:rStyle w:val="a4"/>
          <w:rFonts w:ascii="Times New Roman" w:hAnsi="Times New Roman"/>
          <w:sz w:val="26"/>
          <w:szCs w:val="26"/>
        </w:rPr>
        <w:t>об антикоррупционной политики МКОУ</w:t>
      </w:r>
      <w:r w:rsidR="00B7498E">
        <w:rPr>
          <w:rFonts w:ascii="Times New Roman" w:hAnsi="Times New Roman"/>
          <w:b/>
          <w:sz w:val="26"/>
          <w:szCs w:val="26"/>
        </w:rPr>
        <w:t xml:space="preserve"> СОШ с. </w:t>
      </w:r>
      <w:proofErr w:type="spellStart"/>
      <w:r w:rsidR="00B7498E">
        <w:rPr>
          <w:rFonts w:ascii="Times New Roman" w:hAnsi="Times New Roman"/>
          <w:b/>
          <w:sz w:val="26"/>
          <w:szCs w:val="26"/>
        </w:rPr>
        <w:t>Накоряково</w:t>
      </w:r>
      <w:proofErr w:type="spellEnd"/>
    </w:p>
    <w:p w:rsidR="00572EBA" w:rsidRPr="00572EBA" w:rsidRDefault="00572EBA" w:rsidP="00572EBA">
      <w:pPr>
        <w:pStyle w:val="a3"/>
        <w:jc w:val="center"/>
        <w:rPr>
          <w:rFonts w:ascii="Times New Roman" w:hAnsi="Times New Roman"/>
          <w:sz w:val="24"/>
          <w:szCs w:val="24"/>
        </w:rPr>
      </w:pPr>
    </w:p>
    <w:p w:rsidR="00572EBA" w:rsidRPr="00572EBA" w:rsidRDefault="00572EBA" w:rsidP="00572EBA">
      <w:pPr>
        <w:pStyle w:val="a3"/>
        <w:rPr>
          <w:rFonts w:ascii="Times New Roman" w:hAnsi="Times New Roman"/>
          <w:sz w:val="26"/>
          <w:szCs w:val="26"/>
        </w:rPr>
      </w:pPr>
      <w:r w:rsidRPr="00572EBA">
        <w:rPr>
          <w:rStyle w:val="a4"/>
          <w:rFonts w:ascii="Times New Roman" w:hAnsi="Times New Roman"/>
          <w:sz w:val="26"/>
          <w:szCs w:val="26"/>
        </w:rPr>
        <w:t>Содержание</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1.     </w:t>
      </w:r>
      <w:r w:rsidRPr="00946B8C">
        <w:rPr>
          <w:rFonts w:ascii="Times New Roman" w:hAnsi="Times New Roman" w:cs="Times New Roman"/>
          <w:sz w:val="26"/>
          <w:szCs w:val="26"/>
        </w:rPr>
        <w:t>Цели и задачи внедрения антикоррупционной политики</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2.     </w:t>
      </w:r>
      <w:r w:rsidRPr="00946B8C">
        <w:rPr>
          <w:rFonts w:ascii="Times New Roman" w:hAnsi="Times New Roman" w:cs="Times New Roman"/>
          <w:sz w:val="26"/>
          <w:szCs w:val="26"/>
        </w:rPr>
        <w:t>Используемые в политике понятия и определения</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3.     </w:t>
      </w:r>
      <w:r w:rsidRPr="00946B8C">
        <w:rPr>
          <w:rFonts w:ascii="Times New Roman" w:hAnsi="Times New Roman" w:cs="Times New Roman"/>
          <w:sz w:val="26"/>
          <w:szCs w:val="26"/>
        </w:rPr>
        <w:t>Основные принципы антикоррупционной деятельности организации</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4.     </w:t>
      </w:r>
      <w:r w:rsidRPr="00946B8C">
        <w:rPr>
          <w:rFonts w:ascii="Times New Roman" w:hAnsi="Times New Roman" w:cs="Times New Roman"/>
          <w:sz w:val="26"/>
          <w:szCs w:val="26"/>
        </w:rPr>
        <w:t>Область применения политики и круг лиц, попадающих под ее действие</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5.     </w:t>
      </w:r>
      <w:r w:rsidRPr="00946B8C">
        <w:rPr>
          <w:rFonts w:ascii="Times New Roman" w:hAnsi="Times New Roman" w:cs="Times New Roman"/>
          <w:sz w:val="26"/>
          <w:szCs w:val="26"/>
        </w:rPr>
        <w:t>Определение должностных лиц организации, ответственных за реализацию антикоррупционной политики</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6.     </w:t>
      </w:r>
      <w:r w:rsidRPr="00946B8C">
        <w:rPr>
          <w:rFonts w:ascii="Times New Roman" w:hAnsi="Times New Roman" w:cs="Times New Roman"/>
          <w:sz w:val="26"/>
          <w:szCs w:val="26"/>
        </w:rPr>
        <w:t>Определение и закрепление обязанностей работников и организации, связанных с предупреждением и противодействием коррупции</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7.     </w:t>
      </w:r>
      <w:r w:rsidRPr="00946B8C">
        <w:rPr>
          <w:rFonts w:ascii="Times New Roman" w:hAnsi="Times New Roman" w:cs="Times New Roman"/>
          <w:sz w:val="26"/>
          <w:szCs w:val="26"/>
        </w:rPr>
        <w:t>Установление перечня реализуемых организацией антикоррупционных мероприятий, стандартов и процедур и порядок их выполнения (применения)</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8.     </w:t>
      </w:r>
      <w:r w:rsidRPr="00946B8C">
        <w:rPr>
          <w:rFonts w:ascii="Times New Roman" w:hAnsi="Times New Roman" w:cs="Times New Roman"/>
          <w:sz w:val="26"/>
          <w:szCs w:val="26"/>
        </w:rPr>
        <w:t>Ответственность сотрудников за несоблюдение требований антикоррупционной политики</w:t>
      </w:r>
    </w:p>
    <w:p w:rsidR="00572EBA" w:rsidRPr="00946B8C" w:rsidRDefault="00572EBA" w:rsidP="00572EBA">
      <w:pPr>
        <w:tabs>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9.     </w:t>
      </w:r>
      <w:r w:rsidRPr="00946B8C">
        <w:rPr>
          <w:rFonts w:ascii="Times New Roman" w:hAnsi="Times New Roman" w:cs="Times New Roman"/>
          <w:sz w:val="26"/>
          <w:szCs w:val="26"/>
        </w:rPr>
        <w:t>Порядок пересмотра и внесения изменений в антикоррупционную политику организации</w:t>
      </w:r>
    </w:p>
    <w:p w:rsidR="00572EBA" w:rsidRPr="00946B8C" w:rsidRDefault="00572EBA" w:rsidP="00572EBA">
      <w:pPr>
        <w:pStyle w:val="1"/>
        <w:tabs>
          <w:tab w:val="num" w:pos="0"/>
          <w:tab w:val="left" w:pos="567"/>
        </w:tabs>
        <w:spacing w:before="0" w:beforeAutospacing="0" w:after="0" w:afterAutospacing="0" w:line="360" w:lineRule="auto"/>
        <w:ind w:firstLine="567"/>
        <w:jc w:val="both"/>
        <w:rPr>
          <w:sz w:val="26"/>
          <w:szCs w:val="26"/>
        </w:rPr>
      </w:pPr>
      <w:r w:rsidRPr="00946B8C">
        <w:rPr>
          <w:rStyle w:val="a7"/>
          <w:sz w:val="26"/>
          <w:szCs w:val="26"/>
        </w:rPr>
        <w:t xml:space="preserve">1.     Цели и </w:t>
      </w:r>
      <w:r w:rsidR="00BE2AA3" w:rsidRPr="00946B8C">
        <w:rPr>
          <w:rStyle w:val="a7"/>
          <w:sz w:val="26"/>
          <w:szCs w:val="26"/>
        </w:rPr>
        <w:t>задачи внедрения</w:t>
      </w:r>
      <w:r w:rsidRPr="00946B8C">
        <w:rPr>
          <w:rStyle w:val="a7"/>
          <w:sz w:val="26"/>
          <w:szCs w:val="26"/>
        </w:rPr>
        <w:t xml:space="preserve"> антикоррупционной политики в школе</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Антикоррупционная</w:t>
      </w:r>
      <w:r w:rsidR="00B7498E">
        <w:rPr>
          <w:rFonts w:ascii="Times New Roman" w:hAnsi="Times New Roman" w:cs="Times New Roman"/>
          <w:sz w:val="26"/>
          <w:szCs w:val="26"/>
        </w:rPr>
        <w:t xml:space="preserve"> политика МКОУ С</w:t>
      </w:r>
      <w:bookmarkStart w:id="0" w:name="_GoBack"/>
      <w:bookmarkEnd w:id="0"/>
      <w:r w:rsidR="00B7498E">
        <w:rPr>
          <w:rFonts w:ascii="Times New Roman" w:hAnsi="Times New Roman" w:cs="Times New Roman"/>
          <w:sz w:val="26"/>
          <w:szCs w:val="26"/>
        </w:rPr>
        <w:t xml:space="preserve">ОШ с. </w:t>
      </w:r>
      <w:proofErr w:type="spellStart"/>
      <w:r w:rsidR="00B7498E">
        <w:rPr>
          <w:rFonts w:ascii="Times New Roman" w:hAnsi="Times New Roman" w:cs="Times New Roman"/>
          <w:sz w:val="26"/>
          <w:szCs w:val="26"/>
        </w:rPr>
        <w:t>Накоряково</w:t>
      </w:r>
      <w:proofErr w:type="spellEnd"/>
      <w:r>
        <w:rPr>
          <w:rFonts w:ascii="Times New Roman" w:hAnsi="Times New Roman" w:cs="Times New Roman"/>
          <w:sz w:val="26"/>
          <w:szCs w:val="26"/>
        </w:rPr>
        <w:t xml:space="preserve"> </w:t>
      </w:r>
      <w:r w:rsidRPr="00946B8C">
        <w:rPr>
          <w:rFonts w:ascii="Times New Roman" w:hAnsi="Times New Roman" w:cs="Times New Roman"/>
          <w:sz w:val="26"/>
          <w:szCs w:val="26"/>
        </w:rPr>
        <w:t xml:space="preserve">(далее- </w:t>
      </w:r>
      <w:r w:rsidR="00BE2AA3" w:rsidRPr="00946B8C">
        <w:rPr>
          <w:rFonts w:ascii="Times New Roman" w:hAnsi="Times New Roman" w:cs="Times New Roman"/>
          <w:sz w:val="26"/>
          <w:szCs w:val="26"/>
        </w:rPr>
        <w:t>школа) представляет</w:t>
      </w:r>
      <w:r w:rsidRPr="00946B8C">
        <w:rPr>
          <w:rFonts w:ascii="Times New Roman" w:hAnsi="Times New Roman" w:cs="Times New Roman"/>
          <w:sz w:val="26"/>
          <w:szCs w:val="26"/>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72EBA" w:rsidRPr="00946B8C" w:rsidRDefault="00572EBA" w:rsidP="00572EBA">
      <w:pPr>
        <w:pStyle w:val="a6"/>
        <w:spacing w:before="0" w:beforeAutospacing="0" w:after="0" w:afterAutospacing="0" w:line="360" w:lineRule="auto"/>
        <w:ind w:firstLine="567"/>
        <w:jc w:val="both"/>
        <w:rPr>
          <w:sz w:val="26"/>
          <w:szCs w:val="26"/>
        </w:rPr>
      </w:pPr>
      <w:r w:rsidRPr="00946B8C">
        <w:rPr>
          <w:sz w:val="26"/>
          <w:szCs w:val="26"/>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r w:rsidR="00BE2AA3" w:rsidRPr="00946B8C">
        <w:rPr>
          <w:sz w:val="26"/>
          <w:szCs w:val="26"/>
        </w:rPr>
        <w:t>регулирующими антикоррупционную</w:t>
      </w:r>
      <w:r w:rsidRPr="00946B8C">
        <w:rPr>
          <w:sz w:val="26"/>
          <w:szCs w:val="26"/>
        </w:rPr>
        <w:t xml:space="preserve"> политику образовательного учреждения, являются </w:t>
      </w:r>
      <w:r w:rsidRPr="00946B8C">
        <w:rPr>
          <w:sz w:val="26"/>
          <w:szCs w:val="26"/>
        </w:rPr>
        <w:lastRenderedPageBreak/>
        <w:t>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572EBA" w:rsidRPr="00946B8C" w:rsidRDefault="00572EBA" w:rsidP="00572EBA">
      <w:pPr>
        <w:pStyle w:val="a6"/>
        <w:spacing w:before="0" w:beforeAutospacing="0" w:after="0" w:afterAutospacing="0" w:line="360" w:lineRule="auto"/>
        <w:ind w:firstLine="567"/>
        <w:jc w:val="both"/>
        <w:rPr>
          <w:sz w:val="26"/>
          <w:szCs w:val="26"/>
        </w:rPr>
      </w:pPr>
      <w:r w:rsidRPr="00946B8C">
        <w:rPr>
          <w:sz w:val="26"/>
          <w:szCs w:val="26"/>
        </w:rPr>
        <w:t>В соответствии со ст.13.</w:t>
      </w:r>
      <w:r w:rsidR="00BE2AA3" w:rsidRPr="00946B8C">
        <w:rPr>
          <w:sz w:val="26"/>
          <w:szCs w:val="26"/>
        </w:rPr>
        <w:t>3 Федерального</w:t>
      </w:r>
      <w:r w:rsidRPr="00946B8C">
        <w:rPr>
          <w:sz w:val="26"/>
          <w:szCs w:val="26"/>
        </w:rPr>
        <w:t xml:space="preserve"> закона № 273-ФЗ меры по предупреждению коррупции, принимаемые в организации, могут включать:</w:t>
      </w:r>
    </w:p>
    <w:p w:rsidR="00572EBA" w:rsidRPr="00946B8C" w:rsidRDefault="00572EBA" w:rsidP="00572EBA">
      <w:pPr>
        <w:shd w:val="clear" w:color="auto" w:fill="FFFFFF"/>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1) определение подразделений или должностных лиц, ответственных за профилактику коррупционных и иных правонарушений;</w:t>
      </w:r>
    </w:p>
    <w:p w:rsidR="00572EBA" w:rsidRPr="00946B8C" w:rsidRDefault="00572EBA" w:rsidP="00572EBA">
      <w:pPr>
        <w:shd w:val="clear" w:color="auto" w:fill="FFFFFF"/>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2) сотрудничество организации с правоохранительными органами;</w:t>
      </w:r>
    </w:p>
    <w:p w:rsidR="00572EBA" w:rsidRPr="00946B8C" w:rsidRDefault="00572EBA" w:rsidP="00572EBA">
      <w:pPr>
        <w:shd w:val="clear" w:color="auto" w:fill="FFFFFF"/>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3) разработку и внедрение в практику стандартов и процедур, направленных на обеспечение добросовестной работы организации;</w:t>
      </w:r>
    </w:p>
    <w:p w:rsidR="00572EBA" w:rsidRPr="00946B8C" w:rsidRDefault="00572EBA" w:rsidP="00572EBA">
      <w:pPr>
        <w:shd w:val="clear" w:color="auto" w:fill="FFFFFF"/>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4) принятие кодекса этики и служебного поведения работников организации;</w:t>
      </w:r>
    </w:p>
    <w:p w:rsidR="00572EBA" w:rsidRPr="00946B8C" w:rsidRDefault="00572EBA" w:rsidP="00572EBA">
      <w:pPr>
        <w:shd w:val="clear" w:color="auto" w:fill="FFFFFF"/>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5) предотвращение и урегулирование конфликта интересов;</w:t>
      </w:r>
    </w:p>
    <w:p w:rsidR="00572EBA" w:rsidRPr="00946B8C" w:rsidRDefault="00572EBA" w:rsidP="00572EBA">
      <w:pPr>
        <w:shd w:val="clear" w:color="auto" w:fill="FFFFFF"/>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6) недопущение составления неофициальной отчетности и использования поддельных документов.</w:t>
      </w:r>
    </w:p>
    <w:p w:rsidR="00572EBA" w:rsidRPr="00946B8C" w:rsidRDefault="00572EBA" w:rsidP="00572EBA">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Pr="00946B8C">
        <w:rPr>
          <w:rFonts w:ascii="Times New Roman" w:hAnsi="Times New Roman" w:cs="Times New Roman"/>
          <w:sz w:val="26"/>
          <w:szCs w:val="26"/>
        </w:rPr>
        <w:t>Антикоррупционная политика школы направлена на реализацию данных мер.</w:t>
      </w:r>
    </w:p>
    <w:p w:rsidR="00572EBA" w:rsidRPr="00315512" w:rsidRDefault="00572EBA" w:rsidP="00572EBA">
      <w:pPr>
        <w:spacing w:line="360" w:lineRule="auto"/>
        <w:ind w:firstLine="567"/>
        <w:jc w:val="both"/>
        <w:rPr>
          <w:rFonts w:ascii="Times New Roman" w:hAnsi="Times New Roman" w:cs="Times New Roman"/>
          <w:b/>
          <w:i/>
          <w:sz w:val="26"/>
          <w:szCs w:val="26"/>
        </w:rPr>
      </w:pPr>
      <w:r w:rsidRPr="00315512">
        <w:rPr>
          <w:rFonts w:ascii="Times New Roman" w:hAnsi="Times New Roman" w:cs="Times New Roman"/>
          <w:b/>
          <w:i/>
          <w:sz w:val="26"/>
          <w:szCs w:val="26"/>
        </w:rPr>
        <w:t> 2.     Используемые в политике понятия и определения</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Коррупция</w:t>
      </w:r>
      <w:r w:rsidRPr="00946B8C">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Противодействие коррупции</w:t>
      </w:r>
      <w:r w:rsidRPr="00946B8C">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lastRenderedPageBreak/>
        <w:t>б) по выявлению, предупреждению, пресечению, раскрытию и расследованию коррупционных правонарушений (борьба с коррупцией);</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в) по минимизации и (или) ликвидации последствий коррупционных правонарушений.</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Организация</w:t>
      </w:r>
      <w:r w:rsidRPr="00946B8C">
        <w:rPr>
          <w:rFonts w:ascii="Times New Roman" w:hAnsi="Times New Roman" w:cs="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Контрагент</w:t>
      </w:r>
      <w:r w:rsidRPr="00946B8C">
        <w:rPr>
          <w:rFonts w:ascii="Times New Roman" w:hAnsi="Times New Roman" w:cs="Times New Roman"/>
          <w:sz w:val="26"/>
          <w:szCs w:val="26"/>
        </w:rPr>
        <w:t xml:space="preserve"> – любое российское или иностранное </w:t>
      </w:r>
      <w:r w:rsidR="00BE2AA3" w:rsidRPr="00946B8C">
        <w:rPr>
          <w:rFonts w:ascii="Times New Roman" w:hAnsi="Times New Roman" w:cs="Times New Roman"/>
          <w:sz w:val="26"/>
          <w:szCs w:val="26"/>
        </w:rPr>
        <w:t>юридическое,</w:t>
      </w:r>
      <w:r w:rsidRPr="00946B8C">
        <w:rPr>
          <w:rFonts w:ascii="Times New Roman" w:hAnsi="Times New Roman" w:cs="Times New Roman"/>
          <w:sz w:val="26"/>
          <w:szCs w:val="26"/>
        </w:rPr>
        <w:t xml:space="preserve"> или физическое лицо, с которым организация вступает в договорные отношения, за исключением трудовых отношений.</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Взятка</w:t>
      </w:r>
      <w:r w:rsidRPr="00946B8C">
        <w:rPr>
          <w:rFonts w:ascii="Times New Roman" w:hAnsi="Times New Roman" w:cs="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Коммерческий подкуп</w:t>
      </w:r>
      <w:r w:rsidRPr="00946B8C">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72EBA" w:rsidRPr="00946B8C" w:rsidRDefault="00572EBA" w:rsidP="00572EBA">
      <w:pPr>
        <w:autoSpaceDE w:val="0"/>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Конфликт интересов</w:t>
      </w:r>
      <w:r w:rsidRPr="00946B8C">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lastRenderedPageBreak/>
        <w:t>Личная заинтересованность работника (представителя организации)</w:t>
      </w:r>
      <w:r w:rsidRPr="00946B8C">
        <w:rPr>
          <w:rFonts w:ascii="Times New Roman" w:hAnsi="Times New Roman" w:cs="Times New Roman"/>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Pr>
          <w:rFonts w:ascii="Times New Roman" w:hAnsi="Times New Roman" w:cs="Times New Roman"/>
          <w:sz w:val="26"/>
          <w:szCs w:val="26"/>
        </w:rPr>
        <w:t>в для себя или для третьих лиц.</w:t>
      </w:r>
    </w:p>
    <w:p w:rsidR="00572EBA" w:rsidRPr="00946B8C" w:rsidRDefault="00572EBA" w:rsidP="00572EBA">
      <w:pPr>
        <w:pStyle w:val="1"/>
        <w:tabs>
          <w:tab w:val="num" w:pos="0"/>
          <w:tab w:val="left" w:pos="567"/>
        </w:tabs>
        <w:spacing w:before="0" w:beforeAutospacing="0" w:after="0" w:afterAutospacing="0" w:line="360" w:lineRule="auto"/>
        <w:ind w:firstLine="567"/>
        <w:jc w:val="both"/>
        <w:rPr>
          <w:sz w:val="26"/>
          <w:szCs w:val="26"/>
        </w:rPr>
      </w:pPr>
      <w:r w:rsidRPr="00946B8C">
        <w:rPr>
          <w:rStyle w:val="a7"/>
          <w:sz w:val="26"/>
          <w:szCs w:val="26"/>
        </w:rPr>
        <w:t>3.</w:t>
      </w:r>
      <w:r>
        <w:rPr>
          <w:rStyle w:val="a7"/>
          <w:sz w:val="26"/>
          <w:szCs w:val="26"/>
        </w:rPr>
        <w:t xml:space="preserve"> </w:t>
      </w:r>
      <w:r w:rsidRPr="00946B8C">
        <w:rPr>
          <w:rStyle w:val="a7"/>
          <w:sz w:val="26"/>
          <w:szCs w:val="26"/>
        </w:rPr>
        <w:t xml:space="preserve">Основные принципы </w:t>
      </w:r>
      <w:r w:rsidR="00BE2AA3" w:rsidRPr="00946B8C">
        <w:rPr>
          <w:rStyle w:val="a7"/>
          <w:sz w:val="26"/>
          <w:szCs w:val="26"/>
        </w:rPr>
        <w:t>антикоррупционной деятельности</w:t>
      </w:r>
      <w:r w:rsidRPr="00946B8C">
        <w:rPr>
          <w:rStyle w:val="a7"/>
          <w:sz w:val="26"/>
          <w:szCs w:val="26"/>
        </w:rPr>
        <w:t xml:space="preserve"> организации</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Системы мер противодействия коррупции в лицее основываться на следующих ключевых принципах:</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1.        </w:t>
      </w:r>
      <w:r w:rsidRPr="00946B8C">
        <w:rPr>
          <w:rStyle w:val="a7"/>
          <w:sz w:val="26"/>
          <w:szCs w:val="26"/>
        </w:rPr>
        <w:t>Принцип соответствия политики организации действующему законодательству и общепринятым нормам.</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2.        </w:t>
      </w:r>
      <w:r w:rsidRPr="00946B8C">
        <w:rPr>
          <w:rStyle w:val="a7"/>
          <w:sz w:val="26"/>
          <w:szCs w:val="26"/>
        </w:rPr>
        <w:t>Принцип личного примера руководства.</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3.        </w:t>
      </w:r>
      <w:r w:rsidRPr="00946B8C">
        <w:rPr>
          <w:rStyle w:val="a7"/>
          <w:sz w:val="26"/>
          <w:szCs w:val="26"/>
        </w:rPr>
        <w:t>Принцип вовлеченности работников.</w:t>
      </w:r>
    </w:p>
    <w:p w:rsidR="00572EBA" w:rsidRPr="00946B8C" w:rsidRDefault="00572EBA" w:rsidP="00572EBA">
      <w:pPr>
        <w:pStyle w:val="100"/>
        <w:spacing w:before="0" w:beforeAutospacing="0" w:after="0" w:afterAutospacing="0" w:line="360" w:lineRule="auto"/>
        <w:ind w:firstLine="567"/>
        <w:jc w:val="both"/>
        <w:rPr>
          <w:sz w:val="26"/>
          <w:szCs w:val="26"/>
        </w:rPr>
      </w:pPr>
      <w:r w:rsidRPr="00946B8C">
        <w:rPr>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4.        </w:t>
      </w:r>
      <w:r w:rsidRPr="00946B8C">
        <w:rPr>
          <w:rStyle w:val="a7"/>
          <w:sz w:val="26"/>
          <w:szCs w:val="26"/>
        </w:rPr>
        <w:t>Принцип соразмерности антикоррупционных процедур риску коррупции.</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5.        </w:t>
      </w:r>
      <w:r w:rsidRPr="00946B8C">
        <w:rPr>
          <w:rStyle w:val="a7"/>
          <w:sz w:val="26"/>
          <w:szCs w:val="26"/>
        </w:rPr>
        <w:t xml:space="preserve">Принцип </w:t>
      </w:r>
      <w:r w:rsidR="00BE2AA3" w:rsidRPr="00946B8C">
        <w:rPr>
          <w:rStyle w:val="a7"/>
          <w:sz w:val="26"/>
          <w:szCs w:val="26"/>
        </w:rPr>
        <w:t>эффективности антикоррупционных</w:t>
      </w:r>
      <w:r w:rsidRPr="00946B8C">
        <w:rPr>
          <w:rStyle w:val="a7"/>
          <w:sz w:val="26"/>
          <w:szCs w:val="26"/>
        </w:rPr>
        <w:t xml:space="preserve"> процедур.</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6.        </w:t>
      </w:r>
      <w:r w:rsidRPr="00946B8C">
        <w:rPr>
          <w:rStyle w:val="a7"/>
          <w:sz w:val="26"/>
          <w:szCs w:val="26"/>
        </w:rPr>
        <w:t>Принцип ответственности и неотвратимости наказания.</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7.        </w:t>
      </w:r>
      <w:r w:rsidRPr="00946B8C">
        <w:rPr>
          <w:rStyle w:val="a7"/>
          <w:sz w:val="26"/>
          <w:szCs w:val="26"/>
        </w:rPr>
        <w:t xml:space="preserve">Принцип открытости  </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572EBA" w:rsidRPr="00946B8C" w:rsidRDefault="00572EBA" w:rsidP="00572EBA">
      <w:pPr>
        <w:pStyle w:val="100"/>
        <w:tabs>
          <w:tab w:val="left" w:pos="0"/>
          <w:tab w:val="left" w:pos="1080"/>
        </w:tabs>
        <w:spacing w:before="0" w:beforeAutospacing="0" w:after="0" w:afterAutospacing="0" w:line="360" w:lineRule="auto"/>
        <w:ind w:firstLine="567"/>
        <w:jc w:val="both"/>
        <w:rPr>
          <w:sz w:val="26"/>
          <w:szCs w:val="26"/>
        </w:rPr>
      </w:pPr>
      <w:r w:rsidRPr="00946B8C">
        <w:rPr>
          <w:rStyle w:val="a7"/>
          <w:rFonts w:eastAsia="Symbol"/>
          <w:sz w:val="26"/>
          <w:szCs w:val="26"/>
        </w:rPr>
        <w:t xml:space="preserve">8.        </w:t>
      </w:r>
      <w:r w:rsidRPr="00946B8C">
        <w:rPr>
          <w:rStyle w:val="a7"/>
          <w:sz w:val="26"/>
          <w:szCs w:val="26"/>
        </w:rPr>
        <w:t>Принцип постоянного контроля и регулярного мониторинга.</w:t>
      </w:r>
    </w:p>
    <w:p w:rsidR="00572EBA" w:rsidRPr="00946B8C" w:rsidRDefault="00572EBA" w:rsidP="00572EBA">
      <w:pPr>
        <w:pStyle w:val="100"/>
        <w:tabs>
          <w:tab w:val="left" w:pos="0"/>
        </w:tabs>
        <w:spacing w:before="0" w:beforeAutospacing="0" w:after="0" w:afterAutospacing="0" w:line="360" w:lineRule="auto"/>
        <w:ind w:firstLine="567"/>
        <w:jc w:val="both"/>
        <w:rPr>
          <w:sz w:val="26"/>
          <w:szCs w:val="26"/>
        </w:rPr>
      </w:pPr>
      <w:r w:rsidRPr="00946B8C">
        <w:rPr>
          <w:sz w:val="26"/>
          <w:szCs w:val="26"/>
        </w:rPr>
        <w:t>Регулярное осуществление мониторинга эффективности внедренных антикоррупционных стандартов и процедур, а та</w:t>
      </w:r>
      <w:r>
        <w:rPr>
          <w:sz w:val="26"/>
          <w:szCs w:val="26"/>
        </w:rPr>
        <w:t>кже контроля за их исполнением.</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4. Область применения политики и круг лиц, попадающих под ее действие</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w:t>
      </w:r>
      <w:r w:rsidR="00BE2AA3" w:rsidRPr="00946B8C">
        <w:rPr>
          <w:rFonts w:ascii="Times New Roman" w:hAnsi="Times New Roman" w:cs="Times New Roman"/>
          <w:sz w:val="26"/>
          <w:szCs w:val="26"/>
        </w:rPr>
        <w:t>услуги образовательному</w:t>
      </w:r>
      <w:r w:rsidRPr="00946B8C">
        <w:rPr>
          <w:rFonts w:ascii="Times New Roman" w:hAnsi="Times New Roman" w:cs="Times New Roman"/>
          <w:sz w:val="26"/>
          <w:szCs w:val="26"/>
        </w:rPr>
        <w:t xml:space="preserve"> учреждению на основе гражданско-правовых договоров.  </w:t>
      </w:r>
    </w:p>
    <w:p w:rsidR="00572EBA" w:rsidRPr="00315512" w:rsidRDefault="00572EBA" w:rsidP="00572EBA">
      <w:pPr>
        <w:pStyle w:val="2"/>
        <w:tabs>
          <w:tab w:val="num" w:pos="0"/>
        </w:tabs>
        <w:spacing w:before="0" w:line="360" w:lineRule="auto"/>
        <w:ind w:firstLine="567"/>
        <w:jc w:val="both"/>
        <w:rPr>
          <w:rFonts w:ascii="Times New Roman" w:hAnsi="Times New Roman" w:cs="Times New Roman"/>
          <w:i/>
          <w:color w:val="auto"/>
        </w:rPr>
      </w:pPr>
      <w:r w:rsidRPr="00315512">
        <w:rPr>
          <w:rFonts w:ascii="Times New Roman" w:hAnsi="Times New Roman" w:cs="Times New Roman"/>
          <w:i/>
          <w:color w:val="auto"/>
        </w:rPr>
        <w:t xml:space="preserve">5.  Определение должностных лиц школы, ответственных за реализацию </w:t>
      </w:r>
      <w:r w:rsidR="00BE2AA3" w:rsidRPr="00315512">
        <w:rPr>
          <w:rFonts w:ascii="Times New Roman" w:hAnsi="Times New Roman" w:cs="Times New Roman"/>
          <w:i/>
          <w:color w:val="auto"/>
        </w:rPr>
        <w:t>антикоррупционной политики</w:t>
      </w:r>
    </w:p>
    <w:p w:rsidR="00572EBA" w:rsidRPr="00946B8C" w:rsidRDefault="00572EBA" w:rsidP="00572EBA">
      <w:pPr>
        <w:autoSpaceDE w:val="0"/>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В </w:t>
      </w:r>
      <w:r w:rsidR="00BE2AA3" w:rsidRPr="00946B8C">
        <w:rPr>
          <w:rFonts w:ascii="Times New Roman" w:hAnsi="Times New Roman" w:cs="Times New Roman"/>
          <w:sz w:val="26"/>
          <w:szCs w:val="26"/>
        </w:rPr>
        <w:t>школе ответственным</w:t>
      </w:r>
      <w:r w:rsidRPr="00946B8C">
        <w:rPr>
          <w:rFonts w:ascii="Times New Roman" w:hAnsi="Times New Roman" w:cs="Times New Roman"/>
          <w:sz w:val="26"/>
          <w:szCs w:val="26"/>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Задачи, функции и полномочия   директора в сфере противодействия коррупции определены его Должностной инструкцией. </w:t>
      </w:r>
    </w:p>
    <w:p w:rsidR="00572EBA" w:rsidRPr="00946B8C" w:rsidRDefault="00572EBA" w:rsidP="00572EBA">
      <w:pPr>
        <w:pStyle w:val="a6"/>
        <w:spacing w:before="0" w:beforeAutospacing="0" w:after="0" w:afterAutospacing="0" w:line="360" w:lineRule="auto"/>
        <w:ind w:firstLine="567"/>
        <w:jc w:val="both"/>
        <w:rPr>
          <w:sz w:val="26"/>
          <w:szCs w:val="26"/>
        </w:rPr>
      </w:pPr>
      <w:r w:rsidRPr="00946B8C">
        <w:rPr>
          <w:sz w:val="26"/>
          <w:szCs w:val="26"/>
        </w:rPr>
        <w:t xml:space="preserve">Эти </w:t>
      </w:r>
      <w:r w:rsidR="00BE2AA3" w:rsidRPr="00946B8C">
        <w:rPr>
          <w:sz w:val="26"/>
          <w:szCs w:val="26"/>
        </w:rPr>
        <w:t>обязанности включают</w:t>
      </w:r>
      <w:r w:rsidRPr="00946B8C">
        <w:rPr>
          <w:sz w:val="26"/>
          <w:szCs w:val="26"/>
        </w:rPr>
        <w:t xml:space="preserve"> в частности:</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00BE2AA3" w:rsidRPr="00946B8C">
        <w:rPr>
          <w:sz w:val="26"/>
          <w:szCs w:val="26"/>
        </w:rPr>
        <w:t>разработку локальных</w:t>
      </w:r>
      <w:r w:rsidRPr="00946B8C">
        <w:rPr>
          <w:sz w:val="26"/>
          <w:szCs w:val="26"/>
        </w:rPr>
        <w:t xml:space="preserve">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проведение контрольных мероприятий, направленных на выявление коррупционных правонарушений работниками организации;</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организация проведения оценки коррупционных рисков;</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lastRenderedPageBreak/>
        <w:t xml:space="preserve">·   </w:t>
      </w:r>
      <w:r w:rsidRPr="00946B8C">
        <w:rPr>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 xml:space="preserve">организация заполнения и рассмотрения </w:t>
      </w:r>
      <w:r w:rsidRPr="00946B8C">
        <w:rPr>
          <w:rStyle w:val="a4"/>
          <w:sz w:val="26"/>
          <w:szCs w:val="26"/>
        </w:rPr>
        <w:t xml:space="preserve">деклараций </w:t>
      </w:r>
      <w:r w:rsidRPr="00946B8C">
        <w:rPr>
          <w:sz w:val="26"/>
          <w:szCs w:val="26"/>
        </w:rPr>
        <w:t>о конфликте интересов;</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2EBA" w:rsidRPr="00946B8C" w:rsidRDefault="00572EBA" w:rsidP="00572EBA">
      <w:pPr>
        <w:pStyle w:val="a6"/>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проведение оценки результатов антикоррупционной работы и подготовка соответствующих отчетных материалов Учредителю.</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 xml:space="preserve">6. Определение и закрепление обязанностей работников и организации, связанных с предупреждением и противодействием коррупции </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Style w:val="a7"/>
          <w:rFonts w:ascii="Times New Roman" w:hAnsi="Times New Roman" w:cs="Times New Roman"/>
          <w:b/>
          <w:bCs/>
          <w:sz w:val="26"/>
          <w:szCs w:val="26"/>
        </w:rPr>
        <w:t> </w:t>
      </w:r>
      <w:r w:rsidRPr="00946B8C">
        <w:rPr>
          <w:rFonts w:ascii="Times New Roman" w:hAnsi="Times New Roman" w:cs="Times New Roman"/>
          <w:sz w:val="26"/>
          <w:szCs w:val="26"/>
        </w:rPr>
        <w:t>Обязанности работников организации в связи с предупреждением и противодействием коррупции являются общими для всех сотрудников школы.</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Общими обязанностями работников в связи с предупреждением и противодействием коррупции являются следующие:</w:t>
      </w:r>
    </w:p>
    <w:p w:rsidR="00572EBA" w:rsidRPr="00946B8C" w:rsidRDefault="00572EBA" w:rsidP="00572EBA">
      <w:pPr>
        <w:tabs>
          <w:tab w:val="left" w:pos="851"/>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воздерживаться от совершения и (или) участия в совершении коррупционных правонарушений в интересах или от имени школы;</w:t>
      </w:r>
    </w:p>
    <w:p w:rsidR="00572EBA" w:rsidRPr="00946B8C" w:rsidRDefault="00572EBA" w:rsidP="00572EBA">
      <w:pPr>
        <w:tabs>
          <w:tab w:val="left" w:pos="851"/>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572EBA" w:rsidRPr="00946B8C" w:rsidRDefault="00572EBA" w:rsidP="00572EBA">
      <w:pPr>
        <w:tabs>
          <w:tab w:val="left" w:pos="851"/>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572EBA" w:rsidRPr="00946B8C" w:rsidRDefault="00572EBA" w:rsidP="00572EBA">
      <w:pPr>
        <w:tabs>
          <w:tab w:val="left" w:pos="851"/>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незамедлительно информировать непосредственного </w:t>
      </w:r>
      <w:proofErr w:type="gramStart"/>
      <w:r w:rsidRPr="00946B8C">
        <w:rPr>
          <w:rFonts w:ascii="Times New Roman" w:hAnsi="Times New Roman" w:cs="Times New Roman"/>
          <w:sz w:val="26"/>
          <w:szCs w:val="26"/>
        </w:rPr>
        <w:t xml:space="preserve">начальника,   </w:t>
      </w:r>
      <w:proofErr w:type="gramEnd"/>
      <w:r w:rsidRPr="00946B8C">
        <w:rPr>
          <w:rFonts w:ascii="Times New Roman" w:hAnsi="Times New Roman" w:cs="Times New Roman"/>
          <w:sz w:val="26"/>
          <w:szCs w:val="26"/>
        </w:rPr>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72EBA" w:rsidRPr="00946B8C" w:rsidRDefault="00572EBA" w:rsidP="00572EBA">
      <w:pPr>
        <w:tabs>
          <w:tab w:val="left" w:pos="851"/>
          <w:tab w:val="num" w:pos="144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lastRenderedPageBreak/>
        <w:t xml:space="preserve">·   </w:t>
      </w:r>
      <w:r w:rsidRPr="00946B8C">
        <w:rPr>
          <w:rFonts w:ascii="Times New Roman" w:hAnsi="Times New Roman" w:cs="Times New Roman"/>
          <w:sz w:val="26"/>
          <w:szCs w:val="26"/>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w:t>
      </w:r>
      <w:r w:rsidR="00BE2AA3" w:rsidRPr="00946B8C">
        <w:rPr>
          <w:rFonts w:ascii="Times New Roman" w:hAnsi="Times New Roman" w:cs="Times New Roman"/>
          <w:sz w:val="26"/>
          <w:szCs w:val="26"/>
        </w:rPr>
        <w:t>могут включаться</w:t>
      </w:r>
      <w:r w:rsidRPr="00946B8C">
        <w:rPr>
          <w:rFonts w:ascii="Times New Roman" w:hAnsi="Times New Roman" w:cs="Times New Roman"/>
          <w:sz w:val="26"/>
          <w:szCs w:val="26"/>
        </w:rPr>
        <w:t xml:space="preserve"> права и обязанности работника и работодателя, </w:t>
      </w:r>
      <w:r w:rsidR="00BE2AA3" w:rsidRPr="00946B8C">
        <w:rPr>
          <w:rFonts w:ascii="Times New Roman" w:hAnsi="Times New Roman" w:cs="Times New Roman"/>
          <w:sz w:val="26"/>
          <w:szCs w:val="26"/>
        </w:rPr>
        <w:t>установленные данным</w:t>
      </w:r>
      <w:r w:rsidRPr="00946B8C">
        <w:rPr>
          <w:rFonts w:ascii="Times New Roman" w:hAnsi="Times New Roman" w:cs="Times New Roman"/>
          <w:sz w:val="26"/>
          <w:szCs w:val="26"/>
        </w:rPr>
        <w:t xml:space="preserve"> локальным нормативным актом - «Антикоррупционная политика». </w:t>
      </w:r>
    </w:p>
    <w:p w:rsidR="00572EBA" w:rsidRPr="00946B8C" w:rsidRDefault="00572EBA" w:rsidP="00572EBA">
      <w:pPr>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w:t>
      </w:r>
      <w:r>
        <w:rPr>
          <w:rFonts w:ascii="Times New Roman" w:hAnsi="Times New Roman" w:cs="Times New Roman"/>
          <w:sz w:val="26"/>
          <w:szCs w:val="26"/>
        </w:rPr>
        <w:t xml:space="preserve">на него трудовых обязанностей. </w:t>
      </w:r>
    </w:p>
    <w:p w:rsidR="00572EBA" w:rsidRPr="00946B8C" w:rsidRDefault="00572EBA" w:rsidP="00572EBA">
      <w:pPr>
        <w:pStyle w:val="1"/>
        <w:tabs>
          <w:tab w:val="num" w:pos="0"/>
          <w:tab w:val="left" w:pos="284"/>
        </w:tabs>
        <w:spacing w:before="0" w:beforeAutospacing="0" w:after="0" w:afterAutospacing="0" w:line="360" w:lineRule="auto"/>
        <w:ind w:firstLine="567"/>
        <w:jc w:val="both"/>
        <w:rPr>
          <w:sz w:val="26"/>
          <w:szCs w:val="26"/>
        </w:rPr>
      </w:pPr>
      <w:r w:rsidRPr="00946B8C">
        <w:rPr>
          <w:rStyle w:val="a7"/>
          <w:sz w:val="26"/>
          <w:szCs w:val="26"/>
        </w:rPr>
        <w:t xml:space="preserve">7. Установление перечня реализуемых образовательным </w:t>
      </w:r>
      <w:r w:rsidR="00BE2AA3" w:rsidRPr="00946B8C">
        <w:rPr>
          <w:rStyle w:val="a7"/>
          <w:sz w:val="26"/>
          <w:szCs w:val="26"/>
        </w:rPr>
        <w:t>учреждением антикоррупционных</w:t>
      </w:r>
      <w:r w:rsidRPr="00946B8C">
        <w:rPr>
          <w:rStyle w:val="a7"/>
          <w:sz w:val="26"/>
          <w:szCs w:val="26"/>
        </w:rPr>
        <w:t xml:space="preserve"> мероприятий, стандартов и процедур </w:t>
      </w:r>
      <w:r w:rsidR="00BE2AA3" w:rsidRPr="00946B8C">
        <w:rPr>
          <w:rStyle w:val="a7"/>
          <w:sz w:val="26"/>
          <w:szCs w:val="26"/>
        </w:rPr>
        <w:t>и порядок</w:t>
      </w:r>
      <w:r w:rsidRPr="00946B8C">
        <w:rPr>
          <w:rStyle w:val="a7"/>
          <w:sz w:val="26"/>
          <w:szCs w:val="26"/>
        </w:rPr>
        <w:t xml:space="preserve"> их выполнения (применения)</w:t>
      </w:r>
    </w:p>
    <w:tbl>
      <w:tblPr>
        <w:tblStyle w:val="a5"/>
        <w:tblW w:w="0" w:type="auto"/>
        <w:tblLook w:val="04A0" w:firstRow="1" w:lastRow="0" w:firstColumn="1" w:lastColumn="0" w:noHBand="0" w:noVBand="1"/>
      </w:tblPr>
      <w:tblGrid>
        <w:gridCol w:w="2880"/>
        <w:gridCol w:w="6510"/>
      </w:tblGrid>
      <w:tr w:rsidR="00572EBA" w:rsidRPr="00946B8C" w:rsidTr="001A6A39">
        <w:trPr>
          <w:trHeight w:val="350"/>
        </w:trPr>
        <w:tc>
          <w:tcPr>
            <w:tcW w:w="2880" w:type="dxa"/>
            <w:hideMark/>
          </w:tcPr>
          <w:p w:rsidR="00572EBA" w:rsidRPr="00BE2AA3" w:rsidRDefault="00572EBA" w:rsidP="00BE2AA3">
            <w:pPr>
              <w:snapToGrid w:val="0"/>
              <w:spacing w:line="360" w:lineRule="auto"/>
              <w:jc w:val="center"/>
              <w:rPr>
                <w:rFonts w:ascii="Times New Roman" w:hAnsi="Times New Roman" w:cs="Times New Roman"/>
                <w:sz w:val="26"/>
                <w:szCs w:val="26"/>
              </w:rPr>
            </w:pPr>
            <w:r w:rsidRPr="00BE2AA3">
              <w:rPr>
                <w:rStyle w:val="a4"/>
                <w:rFonts w:ascii="Times New Roman" w:hAnsi="Times New Roman" w:cs="Times New Roman"/>
                <w:sz w:val="26"/>
                <w:szCs w:val="26"/>
              </w:rPr>
              <w:t>Направление</w:t>
            </w:r>
          </w:p>
        </w:tc>
        <w:tc>
          <w:tcPr>
            <w:tcW w:w="6510" w:type="dxa"/>
            <w:hideMark/>
          </w:tcPr>
          <w:p w:rsidR="00572EBA" w:rsidRPr="00BE2AA3" w:rsidRDefault="00572EBA" w:rsidP="00BE2AA3">
            <w:pPr>
              <w:snapToGrid w:val="0"/>
              <w:spacing w:line="360" w:lineRule="auto"/>
              <w:jc w:val="center"/>
              <w:rPr>
                <w:rFonts w:ascii="Times New Roman" w:hAnsi="Times New Roman" w:cs="Times New Roman"/>
                <w:sz w:val="26"/>
                <w:szCs w:val="26"/>
              </w:rPr>
            </w:pPr>
            <w:r w:rsidRPr="00BE2AA3">
              <w:rPr>
                <w:rStyle w:val="a4"/>
                <w:rFonts w:ascii="Times New Roman" w:hAnsi="Times New Roman" w:cs="Times New Roman"/>
                <w:sz w:val="26"/>
                <w:szCs w:val="26"/>
              </w:rPr>
              <w:t>Мероприятие</w:t>
            </w:r>
          </w:p>
        </w:tc>
      </w:tr>
      <w:tr w:rsidR="00572EBA" w:rsidRPr="00946B8C" w:rsidTr="001A6A39">
        <w:trPr>
          <w:trHeight w:val="350"/>
        </w:trPr>
        <w:tc>
          <w:tcPr>
            <w:tcW w:w="2880" w:type="dxa"/>
            <w:vMerge w:val="restart"/>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Нормативное обеспечение, закрепление стандартов поведения и декларация намерений</w:t>
            </w:r>
          </w:p>
        </w:tc>
        <w:tc>
          <w:tcPr>
            <w:tcW w:w="6510" w:type="dxa"/>
            <w:hideMark/>
          </w:tcPr>
          <w:p w:rsidR="00572EBA" w:rsidRPr="00946B8C" w:rsidRDefault="00572EBA" w:rsidP="00BE2AA3">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антикоррупционной политики организации</w:t>
            </w:r>
          </w:p>
        </w:tc>
      </w:tr>
      <w:tr w:rsidR="00572EBA" w:rsidRPr="00946B8C" w:rsidTr="001A6A39">
        <w:trPr>
          <w:trHeight w:val="350"/>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утверждение плана реализации антикоррупционных мероприятий</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кодекса этики и служебного поведения работников организации</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внедрение положения о конфликте интересов, декларации о конфликте интересов</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в договоры, связанные с хозяйственной деятельностью организации, стандартной антикоррупционной оговорки</w:t>
            </w:r>
          </w:p>
        </w:tc>
      </w:tr>
      <w:tr w:rsidR="00572EBA" w:rsidRPr="00946B8C" w:rsidTr="001A6A39">
        <w:trPr>
          <w:trHeight w:val="53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антикоррупционных положений в трудовые договоры работников</w:t>
            </w:r>
          </w:p>
        </w:tc>
      </w:tr>
      <w:tr w:rsidR="00572EBA" w:rsidRPr="00946B8C" w:rsidTr="001A6A39">
        <w:trPr>
          <w:trHeight w:val="457"/>
        </w:trPr>
        <w:tc>
          <w:tcPr>
            <w:tcW w:w="2880" w:type="dxa"/>
            <w:vMerge w:val="restart"/>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Разработка и введение специальных антикоррупционных процедур</w:t>
            </w: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72EBA" w:rsidRPr="00946B8C" w:rsidTr="001A6A39">
        <w:trPr>
          <w:trHeight w:val="457"/>
        </w:trPr>
        <w:tc>
          <w:tcPr>
            <w:tcW w:w="2880" w:type="dxa"/>
            <w:vMerge w:val="restart"/>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Обучение и информирование работников</w:t>
            </w: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обучающих мероприятий по вопросам профилактики и противодействия коррупции</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72EBA" w:rsidRPr="00946B8C" w:rsidTr="001A6A39">
        <w:trPr>
          <w:trHeight w:val="457"/>
        </w:trPr>
        <w:tc>
          <w:tcPr>
            <w:tcW w:w="2880" w:type="dxa"/>
            <w:vMerge w:val="restart"/>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соблюдения внутренних процедур</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72EBA" w:rsidRPr="00946B8C" w:rsidTr="001A6A39">
        <w:trPr>
          <w:trHeight w:val="457"/>
        </w:trPr>
        <w:tc>
          <w:tcPr>
            <w:tcW w:w="2880" w:type="dxa"/>
            <w:vMerge w:val="restart"/>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Оценка результатов проводимой антикоррупционной работы и распространение отчетных материалов</w:t>
            </w: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регулярной оценки результатов работы по противодействию коррупции</w:t>
            </w:r>
          </w:p>
        </w:tc>
      </w:tr>
      <w:tr w:rsidR="00572EBA" w:rsidRPr="00946B8C" w:rsidTr="001A6A39">
        <w:trPr>
          <w:trHeight w:val="457"/>
        </w:trPr>
        <w:tc>
          <w:tcPr>
            <w:tcW w:w="0" w:type="auto"/>
            <w:vMerge/>
            <w:hideMark/>
          </w:tcPr>
          <w:p w:rsidR="00572EBA" w:rsidRPr="00946B8C" w:rsidRDefault="00572EBA" w:rsidP="001A6A39">
            <w:pPr>
              <w:spacing w:line="360" w:lineRule="auto"/>
              <w:jc w:val="both"/>
              <w:rPr>
                <w:rFonts w:ascii="Times New Roman" w:hAnsi="Times New Roman" w:cs="Times New Roman"/>
                <w:sz w:val="26"/>
                <w:szCs w:val="26"/>
              </w:rPr>
            </w:pPr>
          </w:p>
        </w:tc>
        <w:tc>
          <w:tcPr>
            <w:tcW w:w="6510" w:type="dxa"/>
            <w:hideMark/>
          </w:tcPr>
          <w:p w:rsidR="00572EBA" w:rsidRPr="00946B8C" w:rsidRDefault="00572EBA" w:rsidP="001A6A39">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r w:rsidR="00572EBA" w:rsidRPr="00946B8C" w:rsidTr="001A6A39">
        <w:trPr>
          <w:trHeight w:val="457"/>
        </w:trPr>
        <w:tc>
          <w:tcPr>
            <w:tcW w:w="2880" w:type="dxa"/>
            <w:vMerge w:val="restart"/>
            <w:hideMark/>
          </w:tcPr>
          <w:p w:rsidR="00572EBA" w:rsidRPr="00946B8C" w:rsidRDefault="00572EBA" w:rsidP="001A6A39">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Сотрудничество с правоохранительными органами в сфере противодействия коррупции</w:t>
            </w:r>
          </w:p>
        </w:tc>
        <w:tc>
          <w:tcPr>
            <w:tcW w:w="6510" w:type="dxa"/>
            <w:hideMark/>
          </w:tcPr>
          <w:p w:rsidR="00572EBA" w:rsidRPr="00946B8C" w:rsidRDefault="00572EBA" w:rsidP="001A6A39">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BE2AA3" w:rsidRPr="00946B8C" w:rsidTr="00BE2AA3">
        <w:trPr>
          <w:trHeight w:val="1289"/>
        </w:trPr>
        <w:tc>
          <w:tcPr>
            <w:tcW w:w="0" w:type="auto"/>
            <w:vMerge/>
            <w:hideMark/>
          </w:tcPr>
          <w:p w:rsidR="00BE2AA3" w:rsidRPr="00946B8C" w:rsidRDefault="00BE2AA3" w:rsidP="001A6A39">
            <w:pPr>
              <w:spacing w:line="360" w:lineRule="auto"/>
              <w:jc w:val="both"/>
              <w:rPr>
                <w:rFonts w:ascii="Times New Roman" w:hAnsi="Times New Roman" w:cs="Times New Roman"/>
                <w:sz w:val="26"/>
                <w:szCs w:val="26"/>
              </w:rPr>
            </w:pPr>
          </w:p>
        </w:tc>
        <w:tc>
          <w:tcPr>
            <w:tcW w:w="6510" w:type="dxa"/>
            <w:hideMark/>
          </w:tcPr>
          <w:p w:rsidR="00BE2AA3" w:rsidRPr="00946B8C" w:rsidRDefault="00BE2AA3" w:rsidP="00BE2AA3">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BE2AA3" w:rsidRDefault="00BE2AA3" w:rsidP="00572EBA">
      <w:pPr>
        <w:spacing w:line="360" w:lineRule="auto"/>
        <w:ind w:firstLine="624"/>
        <w:jc w:val="both"/>
        <w:rPr>
          <w:rFonts w:ascii="Times New Roman" w:hAnsi="Times New Roman" w:cs="Times New Roman"/>
          <w:sz w:val="26"/>
          <w:szCs w:val="26"/>
        </w:rPr>
      </w:pP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 В качестве   приложения к антикоррупционной политике в школе ежегодно утверждается план реализации антикоррупционных мероприятий. </w:t>
      </w:r>
    </w:p>
    <w:p w:rsidR="00572EBA" w:rsidRPr="00315512" w:rsidRDefault="00BE2AA3" w:rsidP="00572EBA">
      <w:pPr>
        <w:pStyle w:val="2"/>
        <w:tabs>
          <w:tab w:val="num" w:pos="0"/>
        </w:tabs>
        <w:spacing w:before="0" w:line="360" w:lineRule="auto"/>
        <w:ind w:left="1080" w:hanging="360"/>
        <w:jc w:val="both"/>
        <w:rPr>
          <w:rFonts w:ascii="Times New Roman" w:hAnsi="Times New Roman" w:cs="Times New Roman"/>
          <w:i/>
          <w:color w:val="auto"/>
        </w:rPr>
      </w:pPr>
      <w:r>
        <w:rPr>
          <w:rFonts w:ascii="Times New Roman" w:hAnsi="Times New Roman" w:cs="Times New Roman"/>
          <w:i/>
          <w:color w:val="auto"/>
        </w:rPr>
        <w:lastRenderedPageBreak/>
        <w:t>8</w:t>
      </w:r>
      <w:r w:rsidR="00572EBA" w:rsidRPr="00315512">
        <w:rPr>
          <w:rFonts w:ascii="Times New Roman" w:hAnsi="Times New Roman" w:cs="Times New Roman"/>
          <w:i/>
          <w:color w:val="auto"/>
        </w:rPr>
        <w:t>.     Оценка коррупционных рисков</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Целью оценки коррупционных рисков является определение </w:t>
      </w:r>
      <w:r w:rsidR="00BE2AA3" w:rsidRPr="00946B8C">
        <w:rPr>
          <w:rFonts w:ascii="Times New Roman" w:hAnsi="Times New Roman" w:cs="Times New Roman"/>
          <w:sz w:val="26"/>
          <w:szCs w:val="26"/>
        </w:rPr>
        <w:t>конкретных процессов</w:t>
      </w:r>
      <w:r w:rsidRPr="00946B8C">
        <w:rPr>
          <w:rFonts w:ascii="Times New Roman" w:hAnsi="Times New Roman" w:cs="Times New Roman"/>
          <w:sz w:val="26"/>
          <w:szCs w:val="26"/>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72EBA" w:rsidRPr="00946B8C" w:rsidRDefault="00572EBA" w:rsidP="00572EBA">
      <w:pPr>
        <w:autoSpaceDE w:val="0"/>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Оценка коррупционных </w:t>
      </w:r>
      <w:r w:rsidR="00BE2AA3" w:rsidRPr="00946B8C">
        <w:rPr>
          <w:rFonts w:ascii="Times New Roman" w:hAnsi="Times New Roman" w:cs="Times New Roman"/>
          <w:sz w:val="26"/>
          <w:szCs w:val="26"/>
        </w:rPr>
        <w:t>рисков проводится</w:t>
      </w:r>
      <w:r w:rsidRPr="00946B8C">
        <w:rPr>
          <w:rFonts w:ascii="Times New Roman" w:hAnsi="Times New Roman" w:cs="Times New Roman"/>
          <w:sz w:val="26"/>
          <w:szCs w:val="26"/>
        </w:rPr>
        <w:t xml:space="preserve">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Порядок проведения оценки коррупционных рисков: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представить деятельность </w:t>
      </w:r>
      <w:r w:rsidRPr="00BE2AA3">
        <w:rPr>
          <w:rStyle w:val="a4"/>
          <w:rFonts w:ascii="Times New Roman" w:hAnsi="Times New Roman" w:cs="Times New Roman"/>
          <w:b w:val="0"/>
          <w:sz w:val="26"/>
          <w:szCs w:val="26"/>
        </w:rPr>
        <w:t>организации</w:t>
      </w:r>
      <w:r w:rsidRPr="00946B8C">
        <w:rPr>
          <w:rFonts w:ascii="Times New Roman" w:hAnsi="Times New Roman" w:cs="Times New Roman"/>
          <w:sz w:val="26"/>
          <w:szCs w:val="26"/>
        </w:rPr>
        <w:t xml:space="preserve"> в виде </w:t>
      </w:r>
      <w:r w:rsidR="00BE2AA3" w:rsidRPr="00946B8C">
        <w:rPr>
          <w:rFonts w:ascii="Times New Roman" w:hAnsi="Times New Roman" w:cs="Times New Roman"/>
          <w:sz w:val="26"/>
          <w:szCs w:val="26"/>
        </w:rPr>
        <w:t>отдельных процессов</w:t>
      </w:r>
      <w:r w:rsidRPr="00946B8C">
        <w:rPr>
          <w:rFonts w:ascii="Times New Roman" w:hAnsi="Times New Roman" w:cs="Times New Roman"/>
          <w:sz w:val="26"/>
          <w:szCs w:val="26"/>
        </w:rPr>
        <w:t>, в каждом из которых выделить составные элементы (</w:t>
      </w:r>
      <w:proofErr w:type="spellStart"/>
      <w:r w:rsidRPr="00946B8C">
        <w:rPr>
          <w:rFonts w:ascii="Times New Roman" w:hAnsi="Times New Roman" w:cs="Times New Roman"/>
          <w:sz w:val="26"/>
          <w:szCs w:val="26"/>
        </w:rPr>
        <w:t>подпроцессы</w:t>
      </w:r>
      <w:proofErr w:type="spellEnd"/>
      <w:r w:rsidRPr="00946B8C">
        <w:rPr>
          <w:rFonts w:ascii="Times New Roman" w:hAnsi="Times New Roman" w:cs="Times New Roman"/>
          <w:sz w:val="26"/>
          <w:szCs w:val="26"/>
        </w:rPr>
        <w:t>);</w:t>
      </w:r>
    </w:p>
    <w:p w:rsidR="00572EBA" w:rsidRPr="00946B8C" w:rsidRDefault="00572EBA" w:rsidP="00572EBA">
      <w:pPr>
        <w:tabs>
          <w:tab w:val="left" w:pos="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выделить «критические точки» - для </w:t>
      </w:r>
      <w:r w:rsidR="00BE2AA3" w:rsidRPr="00946B8C">
        <w:rPr>
          <w:rFonts w:ascii="Times New Roman" w:hAnsi="Times New Roman" w:cs="Times New Roman"/>
          <w:sz w:val="26"/>
          <w:szCs w:val="26"/>
        </w:rPr>
        <w:t>каждого процесса</w:t>
      </w:r>
      <w:r w:rsidRPr="00946B8C">
        <w:rPr>
          <w:rFonts w:ascii="Times New Roman" w:hAnsi="Times New Roman" w:cs="Times New Roman"/>
          <w:sz w:val="26"/>
          <w:szCs w:val="26"/>
        </w:rPr>
        <w:t xml:space="preserve"> и определить те элементы (</w:t>
      </w:r>
      <w:proofErr w:type="spellStart"/>
      <w:r w:rsidRPr="00946B8C">
        <w:rPr>
          <w:rFonts w:ascii="Times New Roman" w:hAnsi="Times New Roman" w:cs="Times New Roman"/>
          <w:sz w:val="26"/>
          <w:szCs w:val="26"/>
        </w:rPr>
        <w:t>подпроцессы</w:t>
      </w:r>
      <w:proofErr w:type="spellEnd"/>
      <w:r w:rsidRPr="00946B8C">
        <w:rPr>
          <w:rFonts w:ascii="Times New Roman" w:hAnsi="Times New Roman" w:cs="Times New Roman"/>
          <w:sz w:val="26"/>
          <w:szCs w:val="26"/>
        </w:rPr>
        <w:t>), при реализации которых наиболее вероятно возникновение коррупционных правонарушений.</w:t>
      </w:r>
    </w:p>
    <w:p w:rsidR="00572EBA" w:rsidRPr="00946B8C" w:rsidRDefault="00572EBA" w:rsidP="00572EBA">
      <w:pPr>
        <w:tabs>
          <w:tab w:val="left" w:pos="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Для каждого </w:t>
      </w:r>
      <w:proofErr w:type="spellStart"/>
      <w:r w:rsidRPr="00946B8C">
        <w:rPr>
          <w:rFonts w:ascii="Times New Roman" w:hAnsi="Times New Roman" w:cs="Times New Roman"/>
          <w:sz w:val="26"/>
          <w:szCs w:val="26"/>
        </w:rPr>
        <w:t>подпроцесса</w:t>
      </w:r>
      <w:proofErr w:type="spellEnd"/>
      <w:r w:rsidRPr="00946B8C">
        <w:rPr>
          <w:rFonts w:ascii="Times New Roman" w:hAnsi="Times New Roman" w:cs="Times New Roman"/>
          <w:sz w:val="26"/>
          <w:szCs w:val="26"/>
        </w:rPr>
        <w:t>, реализация которого связана с коррупционным риском, составить описание возможных коррупционных правонарушений, включающее:</w:t>
      </w:r>
    </w:p>
    <w:p w:rsidR="00572EBA" w:rsidRPr="00946B8C" w:rsidRDefault="00572EBA" w:rsidP="00572EBA">
      <w:pPr>
        <w:tabs>
          <w:tab w:val="left" w:pos="0"/>
          <w:tab w:val="left" w:pos="2160"/>
        </w:tabs>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72EBA" w:rsidRPr="00946B8C" w:rsidRDefault="00572EBA" w:rsidP="00572EBA">
      <w:pPr>
        <w:tabs>
          <w:tab w:val="left" w:pos="0"/>
          <w:tab w:val="left" w:pos="2160"/>
        </w:tabs>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72EBA" w:rsidRPr="00946B8C" w:rsidRDefault="00572EBA" w:rsidP="00572EBA">
      <w:pPr>
        <w:tabs>
          <w:tab w:val="left" w:pos="0"/>
          <w:tab w:val="left" w:pos="2160"/>
        </w:tabs>
        <w:spacing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вероятные формы осуществления коррупционных платежей.</w:t>
      </w:r>
    </w:p>
    <w:p w:rsidR="00572EBA" w:rsidRPr="00946B8C" w:rsidRDefault="00572EBA" w:rsidP="00572EBA">
      <w:pPr>
        <w:tabs>
          <w:tab w:val="left" w:pos="0"/>
        </w:tabs>
        <w:spacing w:line="360" w:lineRule="auto"/>
        <w:ind w:firstLine="567"/>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72EBA" w:rsidRPr="00946B8C" w:rsidRDefault="00572EBA" w:rsidP="00572EBA">
      <w:pPr>
        <w:tabs>
          <w:tab w:val="left" w:pos="0"/>
        </w:tabs>
        <w:spacing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lastRenderedPageBreak/>
        <w:t xml:space="preserve">·   </w:t>
      </w:r>
      <w:r w:rsidRPr="00946B8C">
        <w:rPr>
          <w:rFonts w:ascii="Times New Roman" w:hAnsi="Times New Roman" w:cs="Times New Roman"/>
          <w:sz w:val="26"/>
          <w:szCs w:val="26"/>
        </w:rPr>
        <w:t xml:space="preserve"> Разработать комплекс мер по устранению или минимизации коррупционных рисков.  </w:t>
      </w:r>
    </w:p>
    <w:p w:rsidR="00572EBA" w:rsidRPr="00315512" w:rsidRDefault="00BE2AA3" w:rsidP="00572EBA">
      <w:pPr>
        <w:spacing w:line="360" w:lineRule="auto"/>
        <w:jc w:val="both"/>
        <w:rPr>
          <w:rFonts w:ascii="Times New Roman" w:hAnsi="Times New Roman" w:cs="Times New Roman"/>
          <w:b/>
          <w:i/>
          <w:sz w:val="26"/>
          <w:szCs w:val="26"/>
        </w:rPr>
      </w:pPr>
      <w:r>
        <w:rPr>
          <w:rFonts w:ascii="Times New Roman" w:hAnsi="Times New Roman" w:cs="Times New Roman"/>
          <w:b/>
          <w:i/>
          <w:sz w:val="26"/>
          <w:szCs w:val="26"/>
        </w:rPr>
        <w:t> 9</w:t>
      </w:r>
      <w:r w:rsidR="00572EBA" w:rsidRPr="00315512">
        <w:rPr>
          <w:rFonts w:ascii="Times New Roman" w:hAnsi="Times New Roman" w:cs="Times New Roman"/>
          <w:b/>
          <w:i/>
          <w:sz w:val="26"/>
          <w:szCs w:val="26"/>
        </w:rPr>
        <w:t xml:space="preserve">. </w:t>
      </w:r>
      <w:r w:rsidRPr="00315512">
        <w:rPr>
          <w:rFonts w:ascii="Times New Roman" w:hAnsi="Times New Roman" w:cs="Times New Roman"/>
          <w:b/>
          <w:i/>
          <w:sz w:val="26"/>
          <w:szCs w:val="26"/>
        </w:rPr>
        <w:t>Ответственность сотрудников</w:t>
      </w:r>
      <w:r w:rsidR="00572EBA" w:rsidRPr="00315512">
        <w:rPr>
          <w:rFonts w:ascii="Times New Roman" w:hAnsi="Times New Roman" w:cs="Times New Roman"/>
          <w:b/>
          <w:i/>
          <w:sz w:val="26"/>
          <w:szCs w:val="26"/>
        </w:rPr>
        <w:t xml:space="preserve"> за несоблюдение требований антикоррупционной политики</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При этом следует учитывать, что конфликт интересов может принимать множество различных форм. </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С целью регулирования и предотвращения конфликта интересов в деятельности своих работников в школе </w:t>
      </w:r>
      <w:r w:rsidR="00BE2AA3" w:rsidRPr="00946B8C">
        <w:rPr>
          <w:rFonts w:ascii="Times New Roman" w:hAnsi="Times New Roman" w:cs="Times New Roman"/>
          <w:sz w:val="26"/>
          <w:szCs w:val="26"/>
        </w:rPr>
        <w:t>следует принять</w:t>
      </w:r>
      <w:r w:rsidRPr="00946B8C">
        <w:rPr>
          <w:rFonts w:ascii="Times New Roman" w:hAnsi="Times New Roman" w:cs="Times New Roman"/>
          <w:sz w:val="26"/>
          <w:szCs w:val="26"/>
        </w:rPr>
        <w:t xml:space="preserve"> Положение о конфликте интересов. </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цели и задачи положения о конфликте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используемые в положении понятия и определения;</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круг лиц, попадающих под действие положения;</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основные принципы управления конфликтом интересов в организации;</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обязанности работников в связи с раскрытием и урегулированием конфликта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определение лиц, ответственных за прием сведений о возникшем конфликте интересов и рассмотрение этих сведений;</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ответственность работников за несоблюдение положения о конфликте интересов.</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Style w:val="a7"/>
          <w:rFonts w:ascii="Times New Roman" w:hAnsi="Times New Roman" w:cs="Times New Roman"/>
          <w:sz w:val="26"/>
          <w:szCs w:val="26"/>
        </w:rPr>
        <w:t> </w:t>
      </w:r>
      <w:r w:rsidRPr="00946B8C">
        <w:rPr>
          <w:rFonts w:ascii="Times New Roman" w:hAnsi="Times New Roman" w:cs="Times New Roman"/>
          <w:sz w:val="26"/>
          <w:szCs w:val="26"/>
        </w:rPr>
        <w:t>В основу работы по управлению конфликтом интересов в организации могут быть положены следующие принципы:</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обязательность раскрытия сведений о реальном или потенциальном конфликте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lastRenderedPageBreak/>
        <w:t xml:space="preserve">·   </w:t>
      </w:r>
      <w:r w:rsidRPr="00946B8C">
        <w:rPr>
          <w:rFonts w:ascii="Times New Roman" w:hAnsi="Times New Roman" w:cs="Times New Roman"/>
          <w:sz w:val="26"/>
          <w:szCs w:val="26"/>
        </w:rPr>
        <w:t xml:space="preserve">индивидуальное рассмотрение и оценка </w:t>
      </w:r>
      <w:proofErr w:type="spellStart"/>
      <w:r w:rsidRPr="00946B8C">
        <w:rPr>
          <w:rFonts w:ascii="Times New Roman" w:hAnsi="Times New Roman" w:cs="Times New Roman"/>
          <w:sz w:val="26"/>
          <w:szCs w:val="26"/>
        </w:rPr>
        <w:t>репутационных</w:t>
      </w:r>
      <w:proofErr w:type="spellEnd"/>
      <w:r w:rsidRPr="00946B8C">
        <w:rPr>
          <w:rFonts w:ascii="Times New Roman" w:hAnsi="Times New Roman" w:cs="Times New Roman"/>
          <w:sz w:val="26"/>
          <w:szCs w:val="26"/>
        </w:rPr>
        <w:t xml:space="preserve"> рисков для организации при выявлении каждого конфликта интересов и его урегулирование;</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конфиденциальность процесса раскрытия сведений о конфликте интересов и процесса его урегулирования;</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соблюдение баланса интересов организации и работника при урегулировании конфликта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Style w:val="a7"/>
          <w:rFonts w:ascii="Times New Roman" w:hAnsi="Times New Roman" w:cs="Times New Roman"/>
          <w:sz w:val="26"/>
          <w:szCs w:val="26"/>
        </w:rPr>
        <w:t>Обязанности работников в связи с раскрытием и урегулированием конфликта интересов:</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избегать (по возможности) ситуаций и обстоятельств, которые могут привести к конфликту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раскрывать возникший (реальный) или потенциальный конфликт интересов;</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содействовать урегулированию возникшего конфликта интересов.</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Style w:val="a7"/>
          <w:rFonts w:ascii="Times New Roman" w:hAnsi="Times New Roman" w:cs="Times New Roman"/>
          <w:sz w:val="26"/>
          <w:szCs w:val="26"/>
        </w:rPr>
        <w:t> </w:t>
      </w:r>
      <w:r w:rsidRPr="00946B8C">
        <w:rPr>
          <w:rFonts w:ascii="Times New Roman" w:hAnsi="Times New Roman" w:cs="Times New Roman"/>
          <w:sz w:val="26"/>
          <w:szCs w:val="26"/>
        </w:rPr>
        <w:t> В организации возможно установление различных видов раскрытия конфликта интересов, в том числе:</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раскрытие сведений о конфликте интересов при приеме на работу;</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раскрытие сведений о конфликте интересов при назначении на новую должность;</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разовое раскрытие сведений по мере возникновения ситуаций конфликта интересов.</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Школа берёт на себя обязательство конфиденциального рассмотрения представленных сведений и урегулирования конфликта интересов.</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r w:rsidRPr="00946B8C">
        <w:rPr>
          <w:rFonts w:ascii="Times New Roman" w:hAnsi="Times New Roman" w:cs="Times New Roman"/>
          <w:sz w:val="26"/>
          <w:szCs w:val="26"/>
        </w:rPr>
        <w:lastRenderedPageBreak/>
        <w:t xml:space="preserve">Следует иметь в виду, что в итоге этой работы школа может </w:t>
      </w:r>
      <w:proofErr w:type="spellStart"/>
      <w:r w:rsidRPr="00946B8C">
        <w:rPr>
          <w:rFonts w:ascii="Times New Roman" w:hAnsi="Times New Roman" w:cs="Times New Roman"/>
          <w:sz w:val="26"/>
          <w:szCs w:val="26"/>
        </w:rPr>
        <w:t>придти</w:t>
      </w:r>
      <w:proofErr w:type="spellEnd"/>
      <w:r w:rsidRPr="00946B8C">
        <w:rPr>
          <w:rFonts w:ascii="Times New Roman" w:hAnsi="Times New Roman" w:cs="Times New Roman"/>
          <w:sz w:val="26"/>
          <w:szCs w:val="26"/>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sidR="00BE2AA3" w:rsidRPr="00946B8C">
        <w:rPr>
          <w:rFonts w:ascii="Times New Roman" w:hAnsi="Times New Roman" w:cs="Times New Roman"/>
          <w:sz w:val="26"/>
          <w:szCs w:val="26"/>
        </w:rPr>
        <w:t>прийти</w:t>
      </w:r>
      <w:r w:rsidRPr="00946B8C">
        <w:rPr>
          <w:rFonts w:ascii="Times New Roman" w:hAnsi="Times New Roman" w:cs="Times New Roman"/>
          <w:sz w:val="26"/>
          <w:szCs w:val="26"/>
        </w:rPr>
        <w:t xml:space="preserve"> к выводу, что конфликт интересов имеет место, и использовать различные способы его разрешения, в том числе:</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ограничение доступа работника к конкретной информации, которая может затрагивать личные интересы работника;</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пересмотр и изменение функциональных обязанностей работника;</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временное отстранение работника от должности, если его личные интересы входят в противоречие с функциональными обязанностями;</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передача работником принадлежащего ему имущества, являющегося основой возникновения конфликта интересов, в доверительное управление;</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отказ работника от своего личного интереса, порождающего конфликт с интересами организации;</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увольнение работника из организации по инициативе работника;</w:t>
      </w:r>
    </w:p>
    <w:p w:rsidR="00572EBA" w:rsidRPr="00946B8C" w:rsidRDefault="00572EBA" w:rsidP="00572EBA">
      <w:pPr>
        <w:widowControl w:val="0"/>
        <w:tabs>
          <w:tab w:val="left" w:pos="851"/>
          <w:tab w:val="left" w:pos="1080"/>
          <w:tab w:val="num" w:pos="1440"/>
        </w:tabs>
        <w:autoSpaceDE w:val="0"/>
        <w:spacing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72EBA" w:rsidRPr="00946B8C" w:rsidRDefault="00572EBA" w:rsidP="00572EBA">
      <w:pPr>
        <w:widowControl w:val="0"/>
        <w:tabs>
          <w:tab w:val="left" w:pos="720"/>
        </w:tabs>
        <w:autoSpaceDE w:val="0"/>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w:t>
      </w:r>
      <w:r w:rsidRPr="00946B8C">
        <w:rPr>
          <w:rFonts w:ascii="Times New Roman" w:hAnsi="Times New Roman" w:cs="Times New Roman"/>
          <w:sz w:val="26"/>
          <w:szCs w:val="26"/>
        </w:rPr>
        <w:lastRenderedPageBreak/>
        <w:t xml:space="preserve">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Style w:val="a7"/>
          <w:rFonts w:ascii="Times New Roman" w:hAnsi="Times New Roman" w:cs="Times New Roman"/>
          <w:sz w:val="26"/>
          <w:szCs w:val="26"/>
        </w:rPr>
        <w:t> </w:t>
      </w:r>
      <w:r w:rsidRPr="00946B8C">
        <w:rPr>
          <w:rFonts w:ascii="Times New Roman" w:hAnsi="Times New Roman" w:cs="Times New Roman"/>
          <w:sz w:val="26"/>
          <w:szCs w:val="26"/>
        </w:rPr>
        <w:t xml:space="preserve"> Ответственными за прием сведений о возникающих (имеющихся) конфликтах </w:t>
      </w:r>
      <w:proofErr w:type="gramStart"/>
      <w:r w:rsidRPr="00946B8C">
        <w:rPr>
          <w:rFonts w:ascii="Times New Roman" w:hAnsi="Times New Roman" w:cs="Times New Roman"/>
          <w:sz w:val="26"/>
          <w:szCs w:val="26"/>
        </w:rPr>
        <w:t>интересов  являются</w:t>
      </w:r>
      <w:proofErr w:type="gramEnd"/>
      <w:r w:rsidRPr="00946B8C">
        <w:rPr>
          <w:rFonts w:ascii="Times New Roman" w:hAnsi="Times New Roman" w:cs="Times New Roman"/>
          <w:sz w:val="26"/>
          <w:szCs w:val="26"/>
        </w:rPr>
        <w:t xml:space="preserve">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572EBA" w:rsidRPr="00946B8C" w:rsidRDefault="00572EBA" w:rsidP="00BE2AA3">
      <w:pPr>
        <w:pStyle w:val="2"/>
        <w:tabs>
          <w:tab w:val="num" w:pos="0"/>
        </w:tabs>
        <w:spacing w:before="0" w:line="360" w:lineRule="auto"/>
        <w:ind w:firstLine="851"/>
        <w:jc w:val="both"/>
        <w:rPr>
          <w:rFonts w:ascii="Times New Roman" w:hAnsi="Times New Roman" w:cs="Times New Roman"/>
          <w:color w:val="auto"/>
        </w:rPr>
      </w:pPr>
      <w:r w:rsidRPr="00946B8C">
        <w:rPr>
          <w:rFonts w:ascii="Times New Roman" w:hAnsi="Times New Roman" w:cs="Times New Roman"/>
          <w:color w:val="auto"/>
        </w:rPr>
        <w:t xml:space="preserve"> В школе проводиться обучение работников по вопросам профилактики и противодействия коррупции. </w:t>
      </w:r>
    </w:p>
    <w:p w:rsidR="00572EBA" w:rsidRPr="00946B8C" w:rsidRDefault="00572EBA" w:rsidP="00BE2AA3">
      <w:pPr>
        <w:pStyle w:val="2"/>
        <w:tabs>
          <w:tab w:val="num" w:pos="0"/>
        </w:tabs>
        <w:spacing w:before="0" w:line="360" w:lineRule="auto"/>
        <w:ind w:firstLine="851"/>
        <w:jc w:val="both"/>
        <w:rPr>
          <w:rFonts w:ascii="Times New Roman" w:hAnsi="Times New Roman" w:cs="Times New Roman"/>
          <w:color w:val="auto"/>
        </w:rPr>
      </w:pPr>
      <w:r w:rsidRPr="00946B8C">
        <w:rPr>
          <w:rFonts w:ascii="Times New Roman" w:hAnsi="Times New Roman" w:cs="Times New Roman"/>
          <w:color w:val="auto"/>
        </w:rPr>
        <w:t xml:space="preserve">Цели и задачи обучения определяют тематику и форму занятий. </w:t>
      </w:r>
      <w:proofErr w:type="gramStart"/>
      <w:r w:rsidRPr="00946B8C">
        <w:rPr>
          <w:rFonts w:ascii="Times New Roman" w:hAnsi="Times New Roman" w:cs="Times New Roman"/>
          <w:color w:val="auto"/>
        </w:rPr>
        <w:t>Обучение  проводится</w:t>
      </w:r>
      <w:proofErr w:type="gramEnd"/>
      <w:r w:rsidRPr="00946B8C">
        <w:rPr>
          <w:rFonts w:ascii="Times New Roman" w:hAnsi="Times New Roman" w:cs="Times New Roman"/>
          <w:color w:val="auto"/>
        </w:rPr>
        <w:t xml:space="preserve"> по следующей тематике:</w:t>
      </w:r>
    </w:p>
    <w:p w:rsidR="00572EBA" w:rsidRPr="00946B8C" w:rsidRDefault="00572EBA" w:rsidP="00572EBA">
      <w:pPr>
        <w:pStyle w:val="a6"/>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Pr="00946B8C">
        <w:rPr>
          <w:sz w:val="26"/>
          <w:szCs w:val="26"/>
        </w:rPr>
        <w:t>коррупция в государственном и частном секторах экономики (теоретическая);</w:t>
      </w:r>
    </w:p>
    <w:p w:rsidR="00572EBA" w:rsidRPr="00946B8C" w:rsidRDefault="00572EBA" w:rsidP="00572EBA">
      <w:pPr>
        <w:pStyle w:val="a6"/>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Pr="00946B8C">
        <w:rPr>
          <w:sz w:val="26"/>
          <w:szCs w:val="26"/>
        </w:rPr>
        <w:t xml:space="preserve">юридическая ответственность за совершение коррупционных правонарушений; </w:t>
      </w:r>
    </w:p>
    <w:p w:rsidR="00572EBA" w:rsidRPr="00946B8C" w:rsidRDefault="00572EBA" w:rsidP="00572EBA">
      <w:pPr>
        <w:pStyle w:val="a6"/>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Pr="00946B8C">
        <w:rPr>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72EBA" w:rsidRPr="00946B8C" w:rsidRDefault="00572EBA" w:rsidP="00572EBA">
      <w:pPr>
        <w:pStyle w:val="a6"/>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Pr="00946B8C">
        <w:rPr>
          <w:sz w:val="26"/>
          <w:szCs w:val="26"/>
        </w:rPr>
        <w:t>выявление и разрешение конфликта интересов при выполнении трудовых обязанностей (прикладная);</w:t>
      </w:r>
    </w:p>
    <w:p w:rsidR="00572EBA" w:rsidRPr="00946B8C" w:rsidRDefault="00572EBA" w:rsidP="00572EBA">
      <w:pPr>
        <w:pStyle w:val="a6"/>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Pr="00946B8C">
        <w:rPr>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72EBA" w:rsidRPr="00946B8C" w:rsidRDefault="00572EBA" w:rsidP="00572EBA">
      <w:pPr>
        <w:pStyle w:val="a6"/>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Pr="00946B8C">
        <w:rPr>
          <w:sz w:val="26"/>
          <w:szCs w:val="26"/>
        </w:rPr>
        <w:t>взаимодействие с правоохранительными органами по вопросам профилактики и противодействия коррупции (прикладная).</w:t>
      </w:r>
    </w:p>
    <w:p w:rsidR="00572EBA" w:rsidRPr="00946B8C" w:rsidRDefault="00572EBA" w:rsidP="00572EBA">
      <w:pPr>
        <w:pStyle w:val="a6"/>
        <w:spacing w:before="0" w:beforeAutospacing="0" w:after="0" w:afterAutospacing="0" w:line="360" w:lineRule="auto"/>
        <w:ind w:firstLine="624"/>
        <w:jc w:val="both"/>
        <w:rPr>
          <w:sz w:val="26"/>
          <w:szCs w:val="26"/>
        </w:rPr>
      </w:pPr>
      <w:r w:rsidRPr="00946B8C">
        <w:rPr>
          <w:sz w:val="26"/>
          <w:szCs w:val="26"/>
        </w:rPr>
        <w:t>Возможны следующие виды обучения:</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72EBA" w:rsidRPr="00946B8C" w:rsidRDefault="00572EBA" w:rsidP="00572EBA">
      <w:pPr>
        <w:widowControl w:val="0"/>
        <w:tabs>
          <w:tab w:val="left" w:pos="851"/>
          <w:tab w:val="num" w:pos="1440"/>
        </w:tabs>
        <w:autoSpaceDE w:val="0"/>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дополнительное обучение в случае выявления провалов в реализации </w:t>
      </w:r>
      <w:r w:rsidRPr="00946B8C">
        <w:rPr>
          <w:rFonts w:ascii="Times New Roman" w:hAnsi="Times New Roman" w:cs="Times New Roman"/>
          <w:sz w:val="26"/>
          <w:szCs w:val="26"/>
        </w:rPr>
        <w:lastRenderedPageBreak/>
        <w:t>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72EBA" w:rsidRDefault="00572EBA" w:rsidP="00572EBA">
      <w:pPr>
        <w:pStyle w:val="a6"/>
        <w:spacing w:before="0" w:beforeAutospacing="0" w:after="0" w:afterAutospacing="0" w:line="360" w:lineRule="auto"/>
        <w:ind w:firstLine="624"/>
        <w:jc w:val="both"/>
        <w:rPr>
          <w:sz w:val="26"/>
          <w:szCs w:val="26"/>
        </w:rPr>
      </w:pPr>
      <w:r w:rsidRPr="00946B8C">
        <w:rPr>
          <w:sz w:val="26"/>
          <w:szCs w:val="26"/>
        </w:rPr>
        <w:t>Консультирование по вопросам противодействия коррупции обычно осуществля</w:t>
      </w:r>
      <w:r>
        <w:rPr>
          <w:sz w:val="26"/>
          <w:szCs w:val="26"/>
        </w:rPr>
        <w:t>ется в индивидуальном порядке. </w:t>
      </w:r>
    </w:p>
    <w:p w:rsidR="00572EBA" w:rsidRPr="00946B8C" w:rsidRDefault="00572EBA" w:rsidP="00572EBA">
      <w:pPr>
        <w:pStyle w:val="a6"/>
        <w:spacing w:before="0" w:beforeAutospacing="0" w:after="0" w:afterAutospacing="0" w:line="360" w:lineRule="auto"/>
        <w:ind w:firstLine="624"/>
        <w:jc w:val="both"/>
        <w:rPr>
          <w:sz w:val="26"/>
          <w:szCs w:val="26"/>
        </w:rPr>
      </w:pPr>
      <w:r w:rsidRPr="00946B8C">
        <w:rPr>
          <w:sz w:val="26"/>
          <w:szCs w:val="26"/>
        </w:rPr>
        <w:t xml:space="preserve">Федеральным законом от 6 декабря 2011 г. № 402-ФЗ </w:t>
      </w:r>
      <w:r w:rsidRPr="00946B8C">
        <w:rPr>
          <w:sz w:val="26"/>
          <w:szCs w:val="26"/>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контроль документирования операций хозяйственной деятельности организации;</w:t>
      </w:r>
    </w:p>
    <w:p w:rsidR="00572EBA" w:rsidRPr="00946B8C" w:rsidRDefault="00572EBA" w:rsidP="00572EBA">
      <w:pPr>
        <w:tabs>
          <w:tab w:val="left" w:pos="851"/>
          <w:tab w:val="num" w:pos="1440"/>
        </w:tabs>
        <w:spacing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Pr="00946B8C">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572EBA" w:rsidRPr="00946B8C" w:rsidRDefault="00572EBA" w:rsidP="00572EBA">
      <w:pPr>
        <w:spacing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w:t>
      </w:r>
      <w:r>
        <w:rPr>
          <w:rFonts w:ascii="Times New Roman" w:hAnsi="Times New Roman" w:cs="Times New Roman"/>
          <w:sz w:val="26"/>
          <w:szCs w:val="26"/>
        </w:rPr>
        <w:t xml:space="preserve">е установленного срока и т.д.  </w:t>
      </w:r>
    </w:p>
    <w:p w:rsidR="00572EBA" w:rsidRPr="00946B8C" w:rsidRDefault="00BE2AA3" w:rsidP="00572EBA">
      <w:pPr>
        <w:spacing w:line="360" w:lineRule="auto"/>
        <w:jc w:val="both"/>
        <w:rPr>
          <w:rFonts w:ascii="Times New Roman" w:hAnsi="Times New Roman" w:cs="Times New Roman"/>
          <w:sz w:val="26"/>
          <w:szCs w:val="26"/>
        </w:rPr>
      </w:pPr>
      <w:r>
        <w:rPr>
          <w:rStyle w:val="a7"/>
          <w:rFonts w:ascii="Times New Roman" w:hAnsi="Times New Roman" w:cs="Times New Roman"/>
          <w:b/>
          <w:bCs/>
          <w:sz w:val="26"/>
          <w:szCs w:val="26"/>
        </w:rPr>
        <w:lastRenderedPageBreak/>
        <w:t>10</w:t>
      </w:r>
      <w:r w:rsidR="00572EBA" w:rsidRPr="00946B8C">
        <w:rPr>
          <w:rStyle w:val="a7"/>
          <w:rFonts w:ascii="Times New Roman" w:hAnsi="Times New Roman" w:cs="Times New Roman"/>
          <w:b/>
          <w:bCs/>
          <w:sz w:val="26"/>
          <w:szCs w:val="26"/>
        </w:rPr>
        <w:t>.</w:t>
      </w:r>
      <w:r>
        <w:rPr>
          <w:rStyle w:val="a7"/>
          <w:rFonts w:ascii="Times New Roman" w:hAnsi="Times New Roman" w:cs="Times New Roman"/>
          <w:b/>
          <w:bCs/>
          <w:sz w:val="26"/>
          <w:szCs w:val="26"/>
        </w:rPr>
        <w:t xml:space="preserve"> </w:t>
      </w:r>
      <w:r w:rsidR="00572EBA" w:rsidRPr="00946B8C">
        <w:rPr>
          <w:rStyle w:val="a7"/>
          <w:rFonts w:ascii="Times New Roman" w:hAnsi="Times New Roman" w:cs="Times New Roman"/>
          <w:b/>
          <w:bCs/>
          <w:sz w:val="26"/>
          <w:szCs w:val="26"/>
        </w:rPr>
        <w:t>Порядок пересмотра и внесения изменений в антикоррупционную политику организации</w:t>
      </w:r>
    </w:p>
    <w:p w:rsidR="00572EBA" w:rsidRPr="00946B8C" w:rsidRDefault="00572EBA" w:rsidP="00572EBA">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172BF" w:rsidRPr="00572EBA" w:rsidRDefault="005172BF" w:rsidP="00572EBA">
      <w:pPr>
        <w:jc w:val="center"/>
      </w:pPr>
    </w:p>
    <w:sectPr w:rsidR="005172BF" w:rsidRPr="00572EBA" w:rsidSect="00572EB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5"/>
    <w:rsid w:val="005172BF"/>
    <w:rsid w:val="00572EBA"/>
    <w:rsid w:val="00AB61C5"/>
    <w:rsid w:val="00B7498E"/>
    <w:rsid w:val="00BE2AA3"/>
    <w:rsid w:val="00BE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571B"/>
  <w15:chartTrackingRefBased/>
  <w15:docId w15:val="{0664565C-6B8C-4075-9414-06ABA3D3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B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572EBA"/>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572EBA"/>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EB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572E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72EBA"/>
    <w:rPr>
      <w:rFonts w:asciiTheme="majorHAnsi" w:eastAsiaTheme="majorEastAsia" w:hAnsiTheme="majorHAnsi" w:cstheme="majorBidi"/>
      <w:b/>
      <w:bCs/>
      <w:color w:val="5B9BD5" w:themeColor="accent1"/>
      <w:sz w:val="26"/>
      <w:szCs w:val="26"/>
    </w:rPr>
  </w:style>
  <w:style w:type="character" w:styleId="a4">
    <w:name w:val="Strong"/>
    <w:basedOn w:val="a0"/>
    <w:uiPriority w:val="22"/>
    <w:qFormat/>
    <w:rsid w:val="00572EBA"/>
    <w:rPr>
      <w:b/>
      <w:bCs/>
    </w:rPr>
  </w:style>
  <w:style w:type="table" w:styleId="a5">
    <w:name w:val="Table Grid"/>
    <w:basedOn w:val="a1"/>
    <w:uiPriority w:val="59"/>
    <w:rsid w:val="0057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2EBA"/>
    <w:pPr>
      <w:spacing w:before="100" w:beforeAutospacing="1" w:after="100" w:afterAutospacing="1"/>
    </w:pPr>
    <w:rPr>
      <w:rFonts w:ascii="Times New Roman" w:eastAsia="Times New Roman" w:hAnsi="Times New Roman" w:cs="Times New Roman"/>
      <w:color w:val="auto"/>
    </w:rPr>
  </w:style>
  <w:style w:type="character" w:styleId="a7">
    <w:name w:val="Emphasis"/>
    <w:basedOn w:val="a0"/>
    <w:uiPriority w:val="20"/>
    <w:qFormat/>
    <w:rsid w:val="00572EBA"/>
    <w:rPr>
      <w:i/>
      <w:iCs/>
    </w:rPr>
  </w:style>
  <w:style w:type="paragraph" w:customStyle="1" w:styleId="100">
    <w:name w:val="10"/>
    <w:basedOn w:val="a"/>
    <w:rsid w:val="00572EBA"/>
    <w:pPr>
      <w:spacing w:before="100" w:beforeAutospacing="1" w:after="100" w:afterAutospacing="1"/>
    </w:pPr>
    <w:rPr>
      <w:rFonts w:ascii="Times New Roman" w:eastAsia="Times New Roman" w:hAnsi="Times New Roman" w:cs="Times New Roman"/>
      <w:color w:val="auto"/>
    </w:rPr>
  </w:style>
  <w:style w:type="character" w:styleId="a8">
    <w:name w:val="footnote reference"/>
    <w:basedOn w:val="a0"/>
    <w:uiPriority w:val="99"/>
    <w:semiHidden/>
    <w:unhideWhenUsed/>
    <w:rsid w:val="00572EBA"/>
  </w:style>
  <w:style w:type="paragraph" w:styleId="a9">
    <w:name w:val="Balloon Text"/>
    <w:basedOn w:val="a"/>
    <w:link w:val="aa"/>
    <w:uiPriority w:val="99"/>
    <w:semiHidden/>
    <w:unhideWhenUsed/>
    <w:rsid w:val="00BE61AC"/>
    <w:rPr>
      <w:rFonts w:ascii="Segoe UI" w:hAnsi="Segoe UI" w:cs="Segoe UI"/>
      <w:sz w:val="18"/>
      <w:szCs w:val="18"/>
    </w:rPr>
  </w:style>
  <w:style w:type="character" w:customStyle="1" w:styleId="aa">
    <w:name w:val="Текст выноски Знак"/>
    <w:basedOn w:val="a0"/>
    <w:link w:val="a9"/>
    <w:uiPriority w:val="99"/>
    <w:semiHidden/>
    <w:rsid w:val="00BE61AC"/>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cp:lastPrinted>2021-03-26T06:30:00Z</cp:lastPrinted>
  <dcterms:created xsi:type="dcterms:W3CDTF">2021-03-26T05:54:00Z</dcterms:created>
  <dcterms:modified xsi:type="dcterms:W3CDTF">2021-10-29T10:20:00Z</dcterms:modified>
</cp:coreProperties>
</file>