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9" w:rsidRDefault="00FB1757">
      <w:pPr>
        <w:spacing w:line="312" w:lineRule="auto"/>
        <w:ind w:left="160"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Аннотация к рабочей программе начального общего образования по музыке</w:t>
      </w:r>
    </w:p>
    <w:p w:rsidR="003973C9" w:rsidRDefault="003973C9">
      <w:pPr>
        <w:spacing w:line="108" w:lineRule="exact"/>
        <w:rPr>
          <w:sz w:val="24"/>
          <w:szCs w:val="24"/>
        </w:rPr>
      </w:pPr>
    </w:p>
    <w:p w:rsidR="003973C9" w:rsidRDefault="00FB1757">
      <w:pPr>
        <w:ind w:left="160" w:firstLine="3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Рабочая программа основного общего образования по музыке составлена на основе следующих нормативных документов:</w:t>
      </w:r>
    </w:p>
    <w:p w:rsidR="003973C9" w:rsidRDefault="00FB1757">
      <w:pPr>
        <w:numPr>
          <w:ilvl w:val="0"/>
          <w:numId w:val="1"/>
        </w:numPr>
        <w:tabs>
          <w:tab w:val="left" w:pos="868"/>
        </w:tabs>
        <w:spacing w:line="308" w:lineRule="auto"/>
        <w:ind w:left="880" w:hanging="35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8"/>
          <w:szCs w:val="28"/>
        </w:rPr>
        <w:t xml:space="preserve">Федерального закона № 273-ФЗ от 29.12.2012 «Об образовании в Российской </w:t>
      </w:r>
      <w:r>
        <w:rPr>
          <w:rFonts w:eastAsia="Times New Roman"/>
          <w:color w:val="00000A"/>
          <w:sz w:val="28"/>
          <w:szCs w:val="28"/>
        </w:rPr>
        <w:t>Федерации» (с изменениями и дополнениями);</w:t>
      </w:r>
    </w:p>
    <w:p w:rsidR="003973C9" w:rsidRDefault="003973C9">
      <w:pPr>
        <w:spacing w:line="113" w:lineRule="exact"/>
        <w:rPr>
          <w:rFonts w:eastAsia="Times New Roman"/>
          <w:color w:val="00000A"/>
          <w:sz w:val="24"/>
          <w:szCs w:val="24"/>
        </w:rPr>
      </w:pPr>
    </w:p>
    <w:p w:rsidR="003973C9" w:rsidRDefault="00FB1757">
      <w:pPr>
        <w:numPr>
          <w:ilvl w:val="0"/>
          <w:numId w:val="1"/>
        </w:numPr>
        <w:tabs>
          <w:tab w:val="left" w:pos="868"/>
        </w:tabs>
        <w:spacing w:line="286" w:lineRule="auto"/>
        <w:ind w:left="880" w:hanging="358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3973C9" w:rsidRDefault="003973C9">
      <w:pPr>
        <w:spacing w:line="145" w:lineRule="exact"/>
        <w:rPr>
          <w:rFonts w:eastAsia="Times New Roman"/>
          <w:color w:val="00000A"/>
          <w:sz w:val="24"/>
          <w:szCs w:val="24"/>
        </w:rPr>
      </w:pPr>
    </w:p>
    <w:p w:rsidR="003973C9" w:rsidRDefault="00FB1757">
      <w:pPr>
        <w:numPr>
          <w:ilvl w:val="0"/>
          <w:numId w:val="1"/>
        </w:numPr>
        <w:tabs>
          <w:tab w:val="left" w:pos="868"/>
        </w:tabs>
        <w:spacing w:line="292" w:lineRule="auto"/>
        <w:ind w:left="880" w:hanging="358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8"/>
          <w:szCs w:val="28"/>
        </w:rPr>
        <w:t xml:space="preserve">Основной </w:t>
      </w:r>
      <w:r>
        <w:rPr>
          <w:rFonts w:eastAsia="Times New Roman"/>
          <w:color w:val="00000A"/>
          <w:sz w:val="28"/>
          <w:szCs w:val="28"/>
        </w:rPr>
        <w:t>образовательной программы начального общего образования, утвержденной приказом директора № 12 от 18.05</w:t>
      </w:r>
      <w:r>
        <w:rPr>
          <w:rFonts w:eastAsia="Times New Roman"/>
          <w:color w:val="00000A"/>
          <w:sz w:val="28"/>
          <w:szCs w:val="28"/>
        </w:rPr>
        <w:t>.201</w:t>
      </w:r>
      <w:bookmarkStart w:id="0" w:name="_GoBack"/>
      <w:bookmarkEnd w:id="0"/>
      <w:r>
        <w:rPr>
          <w:rFonts w:eastAsia="Times New Roman"/>
          <w:color w:val="00000A"/>
          <w:sz w:val="28"/>
          <w:szCs w:val="28"/>
        </w:rPr>
        <w:t>5 г. (с изменениями и дополнениями);</w:t>
      </w:r>
    </w:p>
    <w:p w:rsidR="003973C9" w:rsidRDefault="003973C9">
      <w:pPr>
        <w:spacing w:line="134" w:lineRule="exact"/>
        <w:rPr>
          <w:rFonts w:eastAsia="Times New Roman"/>
          <w:color w:val="00000A"/>
          <w:sz w:val="24"/>
          <w:szCs w:val="24"/>
        </w:rPr>
      </w:pPr>
    </w:p>
    <w:p w:rsidR="003973C9" w:rsidRDefault="00FB1757">
      <w:pPr>
        <w:numPr>
          <w:ilvl w:val="0"/>
          <w:numId w:val="1"/>
        </w:numPr>
        <w:tabs>
          <w:tab w:val="left" w:pos="880"/>
        </w:tabs>
        <w:spacing w:line="320" w:lineRule="auto"/>
        <w:ind w:left="880" w:right="1200" w:hanging="35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8"/>
          <w:szCs w:val="28"/>
        </w:rPr>
        <w:t>Программы основного общего образования по музыке (авт. Е.Д. Критская)</w:t>
      </w:r>
    </w:p>
    <w:p w:rsidR="003973C9" w:rsidRDefault="003973C9">
      <w:pPr>
        <w:spacing w:line="114" w:lineRule="exact"/>
        <w:rPr>
          <w:sz w:val="24"/>
          <w:szCs w:val="24"/>
        </w:rPr>
      </w:pPr>
    </w:p>
    <w:p w:rsidR="003973C9" w:rsidRDefault="00FB1757">
      <w:pPr>
        <w:spacing w:line="289" w:lineRule="auto"/>
        <w:ind w:left="880" w:right="9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Изучение музыки начального общего образования направлено на достижение следующих целей </w:t>
      </w:r>
      <w:r>
        <w:rPr>
          <w:rFonts w:eastAsia="Times New Roman"/>
          <w:b/>
          <w:bCs/>
          <w:color w:val="00000A"/>
          <w:sz w:val="24"/>
          <w:szCs w:val="24"/>
        </w:rPr>
        <w:t>:</w:t>
      </w:r>
    </w:p>
    <w:p w:rsidR="003973C9" w:rsidRDefault="003973C9">
      <w:pPr>
        <w:spacing w:line="1" w:lineRule="exact"/>
        <w:rPr>
          <w:sz w:val="24"/>
          <w:szCs w:val="24"/>
        </w:rPr>
      </w:pPr>
    </w:p>
    <w:p w:rsidR="003973C9" w:rsidRDefault="00FB1757">
      <w:pPr>
        <w:spacing w:line="250" w:lineRule="auto"/>
        <w:ind w:left="980" w:right="120" w:hanging="12"/>
        <w:rPr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3973C9" w:rsidRDefault="003973C9">
      <w:pPr>
        <w:spacing w:line="1" w:lineRule="exact"/>
        <w:rPr>
          <w:sz w:val="24"/>
          <w:szCs w:val="24"/>
        </w:rPr>
      </w:pPr>
    </w:p>
    <w:p w:rsidR="003973C9" w:rsidRDefault="00FB1757">
      <w:pPr>
        <w:spacing w:line="244" w:lineRule="auto"/>
        <w:ind w:left="980" w:right="100" w:hanging="12"/>
        <w:rPr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воспитание эмоционально-ценностного отношения к искусству, художественного вкуса, нрав</w:t>
      </w:r>
      <w:r>
        <w:rPr>
          <w:rFonts w:eastAsia="Times New Roman"/>
          <w:color w:val="00000A"/>
          <w:sz w:val="24"/>
          <w:szCs w:val="24"/>
        </w:rPr>
        <w:t>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3973C9" w:rsidRDefault="003973C9">
      <w:pPr>
        <w:spacing w:line="3" w:lineRule="exact"/>
        <w:rPr>
          <w:sz w:val="24"/>
          <w:szCs w:val="24"/>
        </w:rPr>
      </w:pPr>
    </w:p>
    <w:p w:rsidR="003973C9" w:rsidRDefault="00FB1757">
      <w:pPr>
        <w:spacing w:line="246" w:lineRule="auto"/>
        <w:ind w:left="980" w:right="100" w:hanging="12"/>
        <w:rPr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развитие восприятия музыки, интереса к муз</w:t>
      </w:r>
      <w:r>
        <w:rPr>
          <w:rFonts w:eastAsia="Times New Roman"/>
          <w:color w:val="00000A"/>
          <w:sz w:val="24"/>
          <w:szCs w:val="24"/>
        </w:rPr>
        <w:t>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3973C9" w:rsidRDefault="003973C9">
      <w:pPr>
        <w:spacing w:line="4" w:lineRule="exact"/>
        <w:rPr>
          <w:sz w:val="24"/>
          <w:szCs w:val="24"/>
        </w:rPr>
      </w:pPr>
    </w:p>
    <w:p w:rsidR="003973C9" w:rsidRDefault="00FB1757">
      <w:pPr>
        <w:ind w:left="620"/>
        <w:rPr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обогащение знаний о музыкальном искусстве;</w:t>
      </w:r>
    </w:p>
    <w:p w:rsidR="003973C9" w:rsidRDefault="003973C9">
      <w:pPr>
        <w:spacing w:line="8" w:lineRule="exact"/>
        <w:rPr>
          <w:sz w:val="24"/>
          <w:szCs w:val="24"/>
        </w:rPr>
      </w:pPr>
    </w:p>
    <w:p w:rsidR="003973C9" w:rsidRDefault="00FB1757">
      <w:pPr>
        <w:ind w:left="620"/>
        <w:rPr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овладение пра</w:t>
      </w:r>
      <w:r>
        <w:rPr>
          <w:rFonts w:eastAsia="Times New Roman"/>
          <w:color w:val="00000A"/>
          <w:sz w:val="24"/>
          <w:szCs w:val="24"/>
        </w:rPr>
        <w:t>ктическими умениями и навыками в учебно-творческой деятельности</w:t>
      </w:r>
    </w:p>
    <w:p w:rsidR="003973C9" w:rsidRDefault="003973C9">
      <w:pPr>
        <w:spacing w:line="10" w:lineRule="exact"/>
        <w:rPr>
          <w:sz w:val="24"/>
          <w:szCs w:val="24"/>
        </w:rPr>
      </w:pPr>
    </w:p>
    <w:p w:rsidR="003973C9" w:rsidRDefault="00FB1757">
      <w:pPr>
        <w:spacing w:line="231" w:lineRule="auto"/>
        <w:ind w:left="980" w:righ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(пение, слушание музыки, игра на элементарных музыкальных инструментах, музыкально-пластическое движение и импровизация).</w:t>
      </w:r>
    </w:p>
    <w:p w:rsidR="003973C9" w:rsidRDefault="003973C9">
      <w:pPr>
        <w:spacing w:line="2" w:lineRule="exact"/>
        <w:rPr>
          <w:sz w:val="24"/>
          <w:szCs w:val="24"/>
        </w:rPr>
      </w:pPr>
    </w:p>
    <w:p w:rsidR="003973C9" w:rsidRDefault="00FB1757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Основные задачи данного курса</w:t>
      </w:r>
      <w:r>
        <w:rPr>
          <w:rFonts w:eastAsia="Times New Roman"/>
          <w:b/>
          <w:bCs/>
          <w:color w:val="00000A"/>
          <w:sz w:val="24"/>
          <w:szCs w:val="24"/>
        </w:rPr>
        <w:t>:</w:t>
      </w:r>
    </w:p>
    <w:p w:rsidR="003973C9" w:rsidRDefault="003973C9">
      <w:pPr>
        <w:spacing w:line="73" w:lineRule="exact"/>
        <w:rPr>
          <w:sz w:val="24"/>
          <w:szCs w:val="24"/>
        </w:rPr>
      </w:pPr>
    </w:p>
    <w:p w:rsidR="003973C9" w:rsidRDefault="00FB1757">
      <w:pPr>
        <w:spacing w:line="251" w:lineRule="auto"/>
        <w:ind w:left="980" w:right="120"/>
        <w:rPr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развитие эмоционально-осознанного </w:t>
      </w:r>
      <w:r>
        <w:rPr>
          <w:rFonts w:eastAsia="Times New Roman"/>
          <w:color w:val="00000A"/>
          <w:sz w:val="24"/>
          <w:szCs w:val="24"/>
        </w:rPr>
        <w:t>отношения к музыкальным произведениям; понимание их жизненного и духовно-нравственного содержания; освоение музыкальных жанров – простых (песня, танец, марш) и более сложных</w:t>
      </w:r>
    </w:p>
    <w:p w:rsidR="003973C9" w:rsidRDefault="00FB1757">
      <w:pPr>
        <w:spacing w:line="256" w:lineRule="auto"/>
        <w:ind w:left="980" w:right="3520" w:firstLine="12"/>
        <w:rPr>
          <w:sz w:val="24"/>
          <w:szCs w:val="24"/>
        </w:rPr>
      </w:pPr>
      <w:r>
        <w:rPr>
          <w:rFonts w:eastAsia="Times New Roman"/>
          <w:color w:val="00000A"/>
          <w:sz w:val="23"/>
          <w:szCs w:val="23"/>
        </w:rPr>
        <w:t>(опера, балет, симфония, музыка из кинофильмов); изучение особенностей музыкальног</w:t>
      </w:r>
      <w:r>
        <w:rPr>
          <w:rFonts w:eastAsia="Times New Roman"/>
          <w:color w:val="00000A"/>
          <w:sz w:val="23"/>
          <w:szCs w:val="23"/>
        </w:rPr>
        <w:t>о языка;</w:t>
      </w:r>
    </w:p>
    <w:p w:rsidR="003973C9" w:rsidRDefault="003973C9">
      <w:pPr>
        <w:spacing w:line="1" w:lineRule="exact"/>
        <w:rPr>
          <w:sz w:val="24"/>
          <w:szCs w:val="24"/>
        </w:rPr>
      </w:pPr>
    </w:p>
    <w:p w:rsidR="003973C9" w:rsidRDefault="00FB1757">
      <w:pPr>
        <w:spacing w:line="256" w:lineRule="auto"/>
        <w:ind w:left="980" w:right="100" w:hanging="12"/>
        <w:rPr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3973C9" w:rsidRDefault="003973C9">
      <w:pPr>
        <w:spacing w:line="275" w:lineRule="exact"/>
        <w:rPr>
          <w:sz w:val="24"/>
          <w:szCs w:val="24"/>
        </w:rPr>
      </w:pPr>
    </w:p>
    <w:p w:rsidR="003973C9" w:rsidRDefault="00FB1757">
      <w:pPr>
        <w:spacing w:line="291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Реализация программы предполагает использование на уроках тех методов художественной пед</w:t>
      </w:r>
      <w:r>
        <w:rPr>
          <w:rFonts w:eastAsia="Times New Roman"/>
          <w:color w:val="00000A"/>
          <w:sz w:val="24"/>
          <w:szCs w:val="24"/>
        </w:rPr>
        <w:t>агогики, которые нашли отражение в научно-методических исследованиях в области музыкальной педагогики (Д.Б.Кабалевского, Э.Б.Абдуллина,</w:t>
      </w:r>
    </w:p>
    <w:p w:rsidR="003973C9" w:rsidRDefault="003973C9">
      <w:pPr>
        <w:sectPr w:rsidR="003973C9">
          <w:pgSz w:w="11900" w:h="16840"/>
          <w:pgMar w:top="1015" w:right="740" w:bottom="219" w:left="1440" w:header="0" w:footer="0" w:gutter="0"/>
          <w:cols w:space="720" w:equalWidth="0">
            <w:col w:w="9720"/>
          </w:cols>
        </w:sectPr>
      </w:pPr>
    </w:p>
    <w:p w:rsidR="003973C9" w:rsidRDefault="00FB1757">
      <w:pPr>
        <w:spacing w:line="253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Место предмета в учебном плане</w:t>
      </w:r>
      <w:r>
        <w:rPr>
          <w:rFonts w:eastAsia="Times New Roman"/>
          <w:color w:val="00000A"/>
          <w:sz w:val="24"/>
          <w:szCs w:val="24"/>
        </w:rPr>
        <w:t>. На изучение музыки в каждом классе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отводится 1 час в неделю. Курс </w:t>
      </w:r>
      <w:r>
        <w:rPr>
          <w:rFonts w:eastAsia="Times New Roman"/>
          <w:color w:val="00000A"/>
          <w:sz w:val="24"/>
          <w:szCs w:val="24"/>
        </w:rPr>
        <w:t>рассчитан на 135 часов</w:t>
      </w:r>
    </w:p>
    <w:p w:rsidR="003973C9" w:rsidRDefault="003973C9">
      <w:pPr>
        <w:spacing w:line="1" w:lineRule="exact"/>
        <w:rPr>
          <w:sz w:val="20"/>
          <w:szCs w:val="20"/>
        </w:rPr>
      </w:pPr>
    </w:p>
    <w:p w:rsidR="003973C9" w:rsidRDefault="00FB1757">
      <w:pPr>
        <w:ind w:left="160" w:firstLine="71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Программа реализована в учебниках музыки, выпущенных Издательским центром «Просвещение»:</w:t>
      </w:r>
    </w:p>
    <w:p w:rsidR="003973C9" w:rsidRDefault="00FB1757">
      <w:pPr>
        <w:numPr>
          <w:ilvl w:val="0"/>
          <w:numId w:val="4"/>
        </w:numPr>
        <w:tabs>
          <w:tab w:val="left" w:pos="1048"/>
        </w:tabs>
        <w:spacing w:line="263" w:lineRule="auto"/>
        <w:ind w:left="880" w:right="1580" w:hanging="8"/>
        <w:rPr>
          <w:rFonts w:eastAsia="Times New Roman"/>
          <w:color w:val="00000A"/>
          <w:sz w:val="27"/>
          <w:szCs w:val="27"/>
        </w:rPr>
      </w:pPr>
      <w:r>
        <w:rPr>
          <w:rFonts w:eastAsia="Times New Roman"/>
          <w:color w:val="00000A"/>
          <w:sz w:val="27"/>
          <w:szCs w:val="27"/>
        </w:rPr>
        <w:t xml:space="preserve">Е.Д. Критская, Г.П.Сергеева Т.С. Шмагина Музыка 1 класс; Е.Д. Критская, Г.П.Сергеева Т.С. Шмагина Музыка 2 класс; Е.Д. Критская, Г.П.Сергеева </w:t>
      </w:r>
      <w:r>
        <w:rPr>
          <w:rFonts w:eastAsia="Times New Roman"/>
          <w:color w:val="00000A"/>
          <w:sz w:val="27"/>
          <w:szCs w:val="27"/>
        </w:rPr>
        <w:t>Т.С. Шмагина Музыка 3 класс; Е.Д. Критская, Г.П.Сергеева Т.С. Шмагина Музыка4 класс.</w:t>
      </w:r>
    </w:p>
    <w:sectPr w:rsidR="003973C9">
      <w:pgSz w:w="11900" w:h="16840"/>
      <w:pgMar w:top="1020" w:right="740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B5D64DB6"/>
    <w:lvl w:ilvl="0" w:tplc="A46A1D00">
      <w:start w:val="1"/>
      <w:numFmt w:val="decimal"/>
      <w:lvlText w:val="%1."/>
      <w:lvlJc w:val="left"/>
    </w:lvl>
    <w:lvl w:ilvl="1" w:tplc="F6781202">
      <w:numFmt w:val="decimal"/>
      <w:lvlText w:val=""/>
      <w:lvlJc w:val="left"/>
    </w:lvl>
    <w:lvl w:ilvl="2" w:tplc="40CEA8B4">
      <w:numFmt w:val="decimal"/>
      <w:lvlText w:val=""/>
      <w:lvlJc w:val="left"/>
    </w:lvl>
    <w:lvl w:ilvl="3" w:tplc="A5508F38">
      <w:numFmt w:val="decimal"/>
      <w:lvlText w:val=""/>
      <w:lvlJc w:val="left"/>
    </w:lvl>
    <w:lvl w:ilvl="4" w:tplc="F7F4D09A">
      <w:numFmt w:val="decimal"/>
      <w:lvlText w:val=""/>
      <w:lvlJc w:val="left"/>
    </w:lvl>
    <w:lvl w:ilvl="5" w:tplc="5462930E">
      <w:numFmt w:val="decimal"/>
      <w:lvlText w:val=""/>
      <w:lvlJc w:val="left"/>
    </w:lvl>
    <w:lvl w:ilvl="6" w:tplc="1B9A2D3E">
      <w:numFmt w:val="decimal"/>
      <w:lvlText w:val=""/>
      <w:lvlJc w:val="left"/>
    </w:lvl>
    <w:lvl w:ilvl="7" w:tplc="142EA96E">
      <w:numFmt w:val="decimal"/>
      <w:lvlText w:val=""/>
      <w:lvlJc w:val="left"/>
    </w:lvl>
    <w:lvl w:ilvl="8" w:tplc="6B66A01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C63A120A"/>
    <w:lvl w:ilvl="0" w:tplc="6EB20506">
      <w:start w:val="1"/>
      <w:numFmt w:val="bullet"/>
      <w:lvlText w:val="•"/>
      <w:lvlJc w:val="left"/>
    </w:lvl>
    <w:lvl w:ilvl="1" w:tplc="1646F8A8">
      <w:numFmt w:val="decimal"/>
      <w:lvlText w:val=""/>
      <w:lvlJc w:val="left"/>
    </w:lvl>
    <w:lvl w:ilvl="2" w:tplc="E1F4047E">
      <w:numFmt w:val="decimal"/>
      <w:lvlText w:val=""/>
      <w:lvlJc w:val="left"/>
    </w:lvl>
    <w:lvl w:ilvl="3" w:tplc="B4C20F96">
      <w:numFmt w:val="decimal"/>
      <w:lvlText w:val=""/>
      <w:lvlJc w:val="left"/>
    </w:lvl>
    <w:lvl w:ilvl="4" w:tplc="5D4A6204">
      <w:numFmt w:val="decimal"/>
      <w:lvlText w:val=""/>
      <w:lvlJc w:val="left"/>
    </w:lvl>
    <w:lvl w:ilvl="5" w:tplc="CD70C2EC">
      <w:numFmt w:val="decimal"/>
      <w:lvlText w:val=""/>
      <w:lvlJc w:val="left"/>
    </w:lvl>
    <w:lvl w:ilvl="6" w:tplc="900E1510">
      <w:numFmt w:val="decimal"/>
      <w:lvlText w:val=""/>
      <w:lvlJc w:val="left"/>
    </w:lvl>
    <w:lvl w:ilvl="7" w:tplc="5F269334">
      <w:numFmt w:val="decimal"/>
      <w:lvlText w:val=""/>
      <w:lvlJc w:val="left"/>
    </w:lvl>
    <w:lvl w:ilvl="8" w:tplc="DC94C740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D1AA316"/>
    <w:lvl w:ilvl="0" w:tplc="296A3C44">
      <w:start w:val="1"/>
      <w:numFmt w:val="bullet"/>
      <w:lvlText w:val=" "/>
      <w:lvlJc w:val="left"/>
    </w:lvl>
    <w:lvl w:ilvl="1" w:tplc="8E606DEA">
      <w:numFmt w:val="decimal"/>
      <w:lvlText w:val=""/>
      <w:lvlJc w:val="left"/>
    </w:lvl>
    <w:lvl w:ilvl="2" w:tplc="3AB46484">
      <w:numFmt w:val="decimal"/>
      <w:lvlText w:val=""/>
      <w:lvlJc w:val="left"/>
    </w:lvl>
    <w:lvl w:ilvl="3" w:tplc="B66A80E2">
      <w:numFmt w:val="decimal"/>
      <w:lvlText w:val=""/>
      <w:lvlJc w:val="left"/>
    </w:lvl>
    <w:lvl w:ilvl="4" w:tplc="C874ABA2">
      <w:numFmt w:val="decimal"/>
      <w:lvlText w:val=""/>
      <w:lvlJc w:val="left"/>
    </w:lvl>
    <w:lvl w:ilvl="5" w:tplc="04B27B34">
      <w:numFmt w:val="decimal"/>
      <w:lvlText w:val=""/>
      <w:lvlJc w:val="left"/>
    </w:lvl>
    <w:lvl w:ilvl="6" w:tplc="E9702C38">
      <w:numFmt w:val="decimal"/>
      <w:lvlText w:val=""/>
      <w:lvlJc w:val="left"/>
    </w:lvl>
    <w:lvl w:ilvl="7" w:tplc="BDF4E618">
      <w:numFmt w:val="decimal"/>
      <w:lvlText w:val=""/>
      <w:lvlJc w:val="left"/>
    </w:lvl>
    <w:lvl w:ilvl="8" w:tplc="D6F4EF2A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B60ED5D8"/>
    <w:lvl w:ilvl="0" w:tplc="5C685D90">
      <w:start w:val="1"/>
      <w:numFmt w:val="bullet"/>
      <w:lvlText w:val=" "/>
      <w:lvlJc w:val="left"/>
    </w:lvl>
    <w:lvl w:ilvl="1" w:tplc="F2787B84">
      <w:numFmt w:val="decimal"/>
      <w:lvlText w:val=""/>
      <w:lvlJc w:val="left"/>
    </w:lvl>
    <w:lvl w:ilvl="2" w:tplc="0512D0B2">
      <w:numFmt w:val="decimal"/>
      <w:lvlText w:val=""/>
      <w:lvlJc w:val="left"/>
    </w:lvl>
    <w:lvl w:ilvl="3" w:tplc="E834CA2A">
      <w:numFmt w:val="decimal"/>
      <w:lvlText w:val=""/>
      <w:lvlJc w:val="left"/>
    </w:lvl>
    <w:lvl w:ilvl="4" w:tplc="2746299E">
      <w:numFmt w:val="decimal"/>
      <w:lvlText w:val=""/>
      <w:lvlJc w:val="left"/>
    </w:lvl>
    <w:lvl w:ilvl="5" w:tplc="097055E6">
      <w:numFmt w:val="decimal"/>
      <w:lvlText w:val=""/>
      <w:lvlJc w:val="left"/>
    </w:lvl>
    <w:lvl w:ilvl="6" w:tplc="B3A8CDBA">
      <w:numFmt w:val="decimal"/>
      <w:lvlText w:val=""/>
      <w:lvlJc w:val="left"/>
    </w:lvl>
    <w:lvl w:ilvl="7" w:tplc="063EB334">
      <w:numFmt w:val="decimal"/>
      <w:lvlText w:val=""/>
      <w:lvlJc w:val="left"/>
    </w:lvl>
    <w:lvl w:ilvl="8" w:tplc="7382A91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9"/>
    <w:rsid w:val="003973C9"/>
    <w:rsid w:val="00F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3B62"/>
  <w15:docId w15:val="{C5BF7101-31A1-444B-8774-2AA3149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2020-09-29T12:51:00Z</dcterms:created>
  <dcterms:modified xsi:type="dcterms:W3CDTF">2020-09-29T10:49:00Z</dcterms:modified>
</cp:coreProperties>
</file>