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F6" w:rsidRDefault="00BC3FA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МАТЕМАТИКЕ 1 – 4 КЛАССАХ</w:t>
      </w:r>
    </w:p>
    <w:p w:rsidR="00852FF6" w:rsidRDefault="00852FF6">
      <w:pPr>
        <w:spacing w:line="284" w:lineRule="exact"/>
        <w:rPr>
          <w:sz w:val="24"/>
          <w:szCs w:val="24"/>
        </w:rPr>
      </w:pPr>
    </w:p>
    <w:p w:rsidR="00852FF6" w:rsidRDefault="00BC3FA5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начального общего образования по математике для 1-4 классов составлена на основе следующих нормативных документов:</w:t>
      </w:r>
    </w:p>
    <w:p w:rsidR="00852FF6" w:rsidRDefault="00852FF6">
      <w:pPr>
        <w:spacing w:line="33" w:lineRule="exact"/>
        <w:rPr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закона № 273-ФЗ от 29.12.2012 «Обобразовании в </w:t>
      </w:r>
      <w:r>
        <w:rPr>
          <w:rFonts w:eastAsia="Times New Roman"/>
          <w:sz w:val="24"/>
          <w:szCs w:val="24"/>
        </w:rPr>
        <w:t>Российской Федерации» (с изменениями и дополнениями);</w:t>
      </w:r>
    </w:p>
    <w:p w:rsidR="00852FF6" w:rsidRDefault="00852FF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06.10.2009 г. (с изменениями и дополнениями);</w:t>
      </w:r>
    </w:p>
    <w:p w:rsidR="00852FF6" w:rsidRDefault="00852FF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36" w:lineRule="auto"/>
        <w:ind w:left="260" w:firstLine="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Основной образовательной программы начального общего образования, утвержденной приказом директора № 12 от 18.05</w:t>
      </w:r>
      <w:r>
        <w:rPr>
          <w:rFonts w:eastAsia="Times New Roman"/>
          <w:sz w:val="23"/>
          <w:szCs w:val="23"/>
        </w:rPr>
        <w:t>.2015 г. (с изменениями и дополнениями);</w:t>
      </w:r>
    </w:p>
    <w:p w:rsidR="00852FF6" w:rsidRDefault="00852FF6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2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</w:t>
      </w:r>
      <w:r>
        <w:rPr>
          <w:rFonts w:eastAsia="Times New Roman"/>
          <w:sz w:val="24"/>
          <w:szCs w:val="24"/>
        </w:rPr>
        <w:t>дениях и санитарно-эпидемиологических правил и</w:t>
      </w:r>
    </w:p>
    <w:p w:rsidR="00852FF6" w:rsidRDefault="00852FF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spacing w:line="236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нормативов СанПиН 2.4.2.2821-10 (утверждены постановлением Главного государственного санитарного врача Российской Федерацииот "29" декабря 2010 г. № 189) (с изменениями и дополнениями);</w:t>
      </w:r>
    </w:p>
    <w:p w:rsidR="00852FF6" w:rsidRDefault="00852FF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курса математики 1-4 класса (авт. Моро М.И.,Бантова М.А.,Бельтюкова Г.В., Волковой С.И., Степановой С.В.) ;</w:t>
      </w:r>
    </w:p>
    <w:p w:rsidR="00852FF6" w:rsidRDefault="00852FF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26" w:lineRule="auto"/>
        <w:ind w:left="260" w:right="6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Положения о рабочих программах учебных предметов, </w:t>
      </w:r>
      <w:proofErr w:type="gramStart"/>
      <w:r>
        <w:rPr>
          <w:rFonts w:eastAsia="Times New Roman"/>
          <w:sz w:val="24"/>
          <w:szCs w:val="24"/>
        </w:rPr>
        <w:t xml:space="preserve">курсов </w:t>
      </w:r>
      <w:r>
        <w:rPr>
          <w:rFonts w:eastAsia="Times New Roman"/>
          <w:sz w:val="24"/>
          <w:szCs w:val="24"/>
        </w:rPr>
        <w:t>;</w:t>
      </w:r>
      <w:proofErr w:type="gramEnd"/>
    </w:p>
    <w:p w:rsidR="00852FF6" w:rsidRDefault="00852FF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1"/>
        </w:numPr>
        <w:tabs>
          <w:tab w:val="left" w:pos="968"/>
        </w:tabs>
        <w:spacing w:line="242" w:lineRule="auto"/>
        <w:ind w:left="260" w:right="520" w:firstLine="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Уст</w:t>
      </w:r>
      <w:r>
        <w:rPr>
          <w:rFonts w:eastAsia="Times New Roman"/>
          <w:sz w:val="23"/>
          <w:szCs w:val="23"/>
        </w:rPr>
        <w:t>ава Муниципального казенного общеобразовательного учреждения средней общеобразовательной школы с. Накоряково</w:t>
      </w:r>
      <w:bookmarkStart w:id="0" w:name="_GoBack"/>
      <w:bookmarkEnd w:id="0"/>
      <w:r>
        <w:rPr>
          <w:rFonts w:eastAsia="Times New Roman"/>
          <w:sz w:val="23"/>
          <w:szCs w:val="23"/>
        </w:rPr>
        <w:t>;</w:t>
      </w:r>
    </w:p>
    <w:p w:rsidR="00852FF6" w:rsidRDefault="00852FF6">
      <w:pPr>
        <w:spacing w:line="287" w:lineRule="exact"/>
        <w:rPr>
          <w:sz w:val="24"/>
          <w:szCs w:val="24"/>
        </w:rPr>
      </w:pPr>
    </w:p>
    <w:p w:rsidR="00852FF6" w:rsidRDefault="00BC3F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является важнейш</w:t>
      </w:r>
      <w:r>
        <w:rPr>
          <w:rFonts w:eastAsia="Times New Roman"/>
          <w:sz w:val="24"/>
          <w:szCs w:val="24"/>
        </w:rPr>
        <w:t>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52FF6" w:rsidRDefault="00852FF6">
      <w:pPr>
        <w:spacing w:line="15" w:lineRule="exact"/>
        <w:rPr>
          <w:sz w:val="24"/>
          <w:szCs w:val="24"/>
        </w:rPr>
      </w:pPr>
    </w:p>
    <w:p w:rsidR="00852FF6" w:rsidRDefault="00BC3FA5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</w:t>
      </w:r>
      <w:r>
        <w:rPr>
          <w:rFonts w:eastAsia="Times New Roman"/>
          <w:sz w:val="24"/>
          <w:szCs w:val="24"/>
        </w:rPr>
        <w:t>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</w:t>
      </w:r>
      <w:r>
        <w:rPr>
          <w:rFonts w:eastAsia="Times New Roman"/>
          <w:sz w:val="24"/>
          <w:szCs w:val="24"/>
        </w:rPr>
        <w:t>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</w:t>
      </w:r>
      <w:r>
        <w:rPr>
          <w:rFonts w:eastAsia="Times New Roman"/>
          <w:sz w:val="24"/>
          <w:szCs w:val="24"/>
        </w:rPr>
        <w:t>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52FF6" w:rsidRDefault="00852FF6">
      <w:pPr>
        <w:spacing w:line="13" w:lineRule="exact"/>
        <w:rPr>
          <w:sz w:val="24"/>
          <w:szCs w:val="24"/>
        </w:rPr>
      </w:pPr>
    </w:p>
    <w:p w:rsidR="00852FF6" w:rsidRDefault="00BC3FA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Усвоенные в начальном курсе математики знания и способы </w:t>
      </w:r>
      <w:r>
        <w:rPr>
          <w:rFonts w:eastAsia="Times New Roman"/>
          <w:sz w:val="24"/>
          <w:szCs w:val="24"/>
        </w:rPr>
        <w:t xml:space="preserve">действий необходимы нетолько для дальнейшего успешного изучения математики и других школьных дисциплин, но и для решения многих практических задач вовзрослой жизни. Основными </w:t>
      </w:r>
      <w:r>
        <w:rPr>
          <w:rFonts w:eastAsia="Times New Roman"/>
          <w:b/>
          <w:b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начального обучения математике являются:</w:t>
      </w:r>
    </w:p>
    <w:p w:rsidR="00852FF6" w:rsidRDefault="00852FF6">
      <w:pPr>
        <w:spacing w:line="3" w:lineRule="exact"/>
        <w:rPr>
          <w:sz w:val="24"/>
          <w:szCs w:val="24"/>
        </w:rPr>
      </w:pPr>
    </w:p>
    <w:p w:rsidR="00852FF6" w:rsidRDefault="00BC3FA5">
      <w:pPr>
        <w:numPr>
          <w:ilvl w:val="0"/>
          <w:numId w:val="2"/>
        </w:numPr>
        <w:tabs>
          <w:tab w:val="left" w:pos="1000"/>
        </w:tabs>
        <w:ind w:left="100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Математическое развитие младших </w:t>
      </w:r>
      <w:r>
        <w:rPr>
          <w:rFonts w:eastAsia="Times New Roman"/>
          <w:sz w:val="24"/>
          <w:szCs w:val="24"/>
        </w:rPr>
        <w:t>школьников.</w:t>
      </w:r>
    </w:p>
    <w:p w:rsidR="00852FF6" w:rsidRDefault="00852FF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52FF6" w:rsidRDefault="00BC3FA5">
      <w:pPr>
        <w:numPr>
          <w:ilvl w:val="0"/>
          <w:numId w:val="2"/>
        </w:numPr>
        <w:tabs>
          <w:tab w:val="left" w:pos="1000"/>
        </w:tabs>
        <w:ind w:left="100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начальных математических знаний.</w:t>
      </w:r>
    </w:p>
    <w:p w:rsidR="00852FF6" w:rsidRDefault="00BC3FA5">
      <w:pPr>
        <w:numPr>
          <w:ilvl w:val="0"/>
          <w:numId w:val="2"/>
        </w:numPr>
        <w:tabs>
          <w:tab w:val="left" w:pos="1000"/>
        </w:tabs>
        <w:spacing w:line="239" w:lineRule="auto"/>
        <w:ind w:left="100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математике, к умственной деятельности.</w:t>
      </w:r>
    </w:p>
    <w:p w:rsidR="00852FF6" w:rsidRDefault="00852FF6">
      <w:pPr>
        <w:spacing w:line="10" w:lineRule="exact"/>
        <w:rPr>
          <w:sz w:val="24"/>
          <w:szCs w:val="24"/>
        </w:rPr>
      </w:pPr>
    </w:p>
    <w:p w:rsidR="00852FF6" w:rsidRDefault="00BC3FA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ряд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852FF6" w:rsidRDefault="00852FF6">
      <w:pPr>
        <w:spacing w:line="14" w:lineRule="exact"/>
        <w:rPr>
          <w:sz w:val="24"/>
          <w:szCs w:val="24"/>
        </w:rPr>
      </w:pPr>
    </w:p>
    <w:p w:rsidR="00852FF6" w:rsidRDefault="00BC3FA5">
      <w:pPr>
        <w:spacing w:line="237" w:lineRule="auto"/>
        <w:ind w:left="2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</w:t>
      </w:r>
      <w:r>
        <w:rPr>
          <w:rFonts w:eastAsia="Times New Roman"/>
          <w:sz w:val="24"/>
          <w:szCs w:val="24"/>
        </w:rPr>
        <w:t>я);</w:t>
      </w:r>
    </w:p>
    <w:p w:rsidR="00852FF6" w:rsidRDefault="00852FF6">
      <w:pPr>
        <w:spacing w:line="1" w:lineRule="exact"/>
        <w:rPr>
          <w:sz w:val="24"/>
          <w:szCs w:val="24"/>
        </w:rPr>
      </w:pPr>
    </w:p>
    <w:p w:rsidR="00852FF6" w:rsidRDefault="00BC3FA5">
      <w:pPr>
        <w:ind w:left="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–Развитие   основ   логического,   знаково-символического   и   алгоритмического</w:t>
      </w:r>
    </w:p>
    <w:p w:rsidR="00852FF6" w:rsidRDefault="00852FF6">
      <w:pPr>
        <w:sectPr w:rsidR="00852FF6">
          <w:pgSz w:w="11900" w:h="16838"/>
          <w:pgMar w:top="1127" w:right="846" w:bottom="624" w:left="1440" w:header="0" w:footer="0" w:gutter="0"/>
          <w:cols w:space="720" w:equalWidth="0">
            <w:col w:w="9620"/>
          </w:cols>
        </w:sectPr>
      </w:pP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мышления;</w:t>
      </w: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развитие пространственного воображения;</w:t>
      </w: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развитие математической речи;</w:t>
      </w:r>
    </w:p>
    <w:p w:rsidR="00852FF6" w:rsidRDefault="00852FF6">
      <w:pPr>
        <w:spacing w:line="12" w:lineRule="exact"/>
        <w:rPr>
          <w:sz w:val="20"/>
          <w:szCs w:val="20"/>
        </w:rPr>
      </w:pPr>
    </w:p>
    <w:p w:rsidR="00852FF6" w:rsidRDefault="00BC3FA5">
      <w:pPr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формирование системы начальных математических знаний и умений </w:t>
      </w:r>
      <w:r>
        <w:rPr>
          <w:rFonts w:eastAsia="Times New Roman"/>
          <w:sz w:val="24"/>
          <w:szCs w:val="24"/>
        </w:rPr>
        <w:t>их применять для решения учебно-познавательных и практических задач;</w:t>
      </w:r>
    </w:p>
    <w:p w:rsidR="00852FF6" w:rsidRDefault="00852FF6">
      <w:pPr>
        <w:spacing w:line="1" w:lineRule="exact"/>
        <w:rPr>
          <w:sz w:val="20"/>
          <w:szCs w:val="20"/>
        </w:rPr>
      </w:pP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формирование умения вести поиск информации и работать с ней;</w:t>
      </w: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–развитие познавательных способностей;</w:t>
      </w: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>воспитание стремления к расширению математических знаний;</w:t>
      </w:r>
    </w:p>
    <w:p w:rsidR="00852FF6" w:rsidRDefault="00BC3FA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3"/>
          <w:szCs w:val="23"/>
        </w:rPr>
        <w:t xml:space="preserve">формирование критичности </w:t>
      </w:r>
      <w:r>
        <w:rPr>
          <w:rFonts w:eastAsia="Times New Roman"/>
          <w:sz w:val="23"/>
          <w:szCs w:val="23"/>
        </w:rPr>
        <w:t>мышления;</w:t>
      </w:r>
    </w:p>
    <w:p w:rsidR="00852FF6" w:rsidRDefault="00852FF6">
      <w:pPr>
        <w:spacing w:line="12" w:lineRule="exact"/>
        <w:rPr>
          <w:sz w:val="20"/>
          <w:szCs w:val="20"/>
        </w:rPr>
      </w:pPr>
    </w:p>
    <w:p w:rsidR="00852FF6" w:rsidRDefault="00BC3FA5">
      <w:pPr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852FF6" w:rsidRDefault="00852FF6">
      <w:pPr>
        <w:spacing w:line="13" w:lineRule="exact"/>
        <w:rPr>
          <w:sz w:val="20"/>
          <w:szCs w:val="20"/>
        </w:rPr>
      </w:pPr>
    </w:p>
    <w:p w:rsidR="00852FF6" w:rsidRDefault="00BC3F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</w:t>
      </w:r>
      <w:r>
        <w:rPr>
          <w:rFonts w:eastAsia="Times New Roman"/>
          <w:sz w:val="24"/>
          <w:szCs w:val="24"/>
        </w:rPr>
        <w:t>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52FF6" w:rsidRDefault="00852FF6">
      <w:pPr>
        <w:spacing w:line="17" w:lineRule="exact"/>
        <w:rPr>
          <w:sz w:val="20"/>
          <w:szCs w:val="20"/>
        </w:rPr>
      </w:pPr>
    </w:p>
    <w:p w:rsidR="00852FF6" w:rsidRDefault="00BC3FA5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Программа реализуется с использованием учебно-методическог</w:t>
      </w:r>
      <w:r>
        <w:rPr>
          <w:rFonts w:eastAsia="Times New Roman"/>
          <w:color w:val="00000A"/>
          <w:sz w:val="24"/>
          <w:szCs w:val="24"/>
        </w:rPr>
        <w:t>о комплекса «Математика» 1-4 кл. (ФГОС), авторы М.И.Моро, С.И.Волкова, С.В.Степанова (издательство "Просвещение").</w:t>
      </w:r>
    </w:p>
    <w:p w:rsidR="00852FF6" w:rsidRDefault="00852FF6">
      <w:pPr>
        <w:spacing w:line="1" w:lineRule="exact"/>
        <w:rPr>
          <w:sz w:val="20"/>
          <w:szCs w:val="20"/>
        </w:rPr>
      </w:pPr>
    </w:p>
    <w:p w:rsidR="00852FF6" w:rsidRDefault="00BC3FA5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Учебники:</w:t>
      </w:r>
    </w:p>
    <w:p w:rsidR="00852FF6" w:rsidRDefault="00852FF6">
      <w:pPr>
        <w:spacing w:line="1" w:lineRule="exact"/>
        <w:rPr>
          <w:sz w:val="20"/>
          <w:szCs w:val="20"/>
        </w:rPr>
      </w:pPr>
    </w:p>
    <w:p w:rsidR="00852FF6" w:rsidRDefault="00BC3FA5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Математика. Учебник. М.И.Моро, С.И.Волкова, С.В.Степанова. 1 класс. Части 1, 2.</w:t>
      </w:r>
    </w:p>
    <w:p w:rsidR="00852FF6" w:rsidRDefault="00BC3FA5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Математика. Учебник. М.И.Моро, С.И.Волкова, С.В.С</w:t>
      </w:r>
      <w:r>
        <w:rPr>
          <w:rFonts w:eastAsia="Times New Roman"/>
          <w:color w:val="00000A"/>
          <w:sz w:val="24"/>
          <w:szCs w:val="24"/>
        </w:rPr>
        <w:t>тепанова. 2 класс. Части 1, 2.</w:t>
      </w:r>
    </w:p>
    <w:p w:rsidR="00852FF6" w:rsidRDefault="00852FF6">
      <w:pPr>
        <w:spacing w:line="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52FF6" w:rsidRDefault="00BC3FA5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Математика. Учебник. М.И.Моро, С.И.Волкова, С.В.Степанова. 3 класс. Части 1, 2.</w:t>
      </w:r>
    </w:p>
    <w:p w:rsidR="00852FF6" w:rsidRDefault="00BC3FA5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Математика. Учебник. М.И.Моро, С.И.Волкова, С.В.Степанова. 4 класс. Части 1, 2.</w:t>
      </w:r>
    </w:p>
    <w:sectPr w:rsidR="00852FF6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55AAD7EE"/>
    <w:lvl w:ilvl="0" w:tplc="59744344">
      <w:start w:val="1"/>
      <w:numFmt w:val="bullet"/>
      <w:lvlText w:val=""/>
      <w:lvlJc w:val="left"/>
    </w:lvl>
    <w:lvl w:ilvl="1" w:tplc="D42A05E4">
      <w:numFmt w:val="decimal"/>
      <w:lvlText w:val=""/>
      <w:lvlJc w:val="left"/>
    </w:lvl>
    <w:lvl w:ilvl="2" w:tplc="359AC126">
      <w:numFmt w:val="decimal"/>
      <w:lvlText w:val=""/>
      <w:lvlJc w:val="left"/>
    </w:lvl>
    <w:lvl w:ilvl="3" w:tplc="55B09342">
      <w:numFmt w:val="decimal"/>
      <w:lvlText w:val=""/>
      <w:lvlJc w:val="left"/>
    </w:lvl>
    <w:lvl w:ilvl="4" w:tplc="EF44BD4A">
      <w:numFmt w:val="decimal"/>
      <w:lvlText w:val=""/>
      <w:lvlJc w:val="left"/>
    </w:lvl>
    <w:lvl w:ilvl="5" w:tplc="535A0AA8">
      <w:numFmt w:val="decimal"/>
      <w:lvlText w:val=""/>
      <w:lvlJc w:val="left"/>
    </w:lvl>
    <w:lvl w:ilvl="6" w:tplc="3684AF66">
      <w:numFmt w:val="decimal"/>
      <w:lvlText w:val=""/>
      <w:lvlJc w:val="left"/>
    </w:lvl>
    <w:lvl w:ilvl="7" w:tplc="7E6A50C4">
      <w:numFmt w:val="decimal"/>
      <w:lvlText w:val=""/>
      <w:lvlJc w:val="left"/>
    </w:lvl>
    <w:lvl w:ilvl="8" w:tplc="EC78589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042F9B6"/>
    <w:lvl w:ilvl="0" w:tplc="5BA434C4">
      <w:start w:val="1"/>
      <w:numFmt w:val="bullet"/>
      <w:lvlText w:val=""/>
      <w:lvlJc w:val="left"/>
    </w:lvl>
    <w:lvl w:ilvl="1" w:tplc="A238DEBC">
      <w:start w:val="1"/>
      <w:numFmt w:val="bullet"/>
      <w:lvlText w:val="\endash "/>
      <w:lvlJc w:val="left"/>
    </w:lvl>
    <w:lvl w:ilvl="2" w:tplc="93326DAC">
      <w:numFmt w:val="decimal"/>
      <w:lvlText w:val=""/>
      <w:lvlJc w:val="left"/>
    </w:lvl>
    <w:lvl w:ilvl="3" w:tplc="EA100A62">
      <w:numFmt w:val="decimal"/>
      <w:lvlText w:val=""/>
      <w:lvlJc w:val="left"/>
    </w:lvl>
    <w:lvl w:ilvl="4" w:tplc="902C673E">
      <w:numFmt w:val="decimal"/>
      <w:lvlText w:val=""/>
      <w:lvlJc w:val="left"/>
    </w:lvl>
    <w:lvl w:ilvl="5" w:tplc="244253F4">
      <w:numFmt w:val="decimal"/>
      <w:lvlText w:val=""/>
      <w:lvlJc w:val="left"/>
    </w:lvl>
    <w:lvl w:ilvl="6" w:tplc="15B2942A">
      <w:numFmt w:val="decimal"/>
      <w:lvlText w:val=""/>
      <w:lvlJc w:val="left"/>
    </w:lvl>
    <w:lvl w:ilvl="7" w:tplc="7F30F002">
      <w:numFmt w:val="decimal"/>
      <w:lvlText w:val=""/>
      <w:lvlJc w:val="left"/>
    </w:lvl>
    <w:lvl w:ilvl="8" w:tplc="26E44D9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26C23A2"/>
    <w:lvl w:ilvl="0" w:tplc="67082DF4">
      <w:start w:val="1"/>
      <w:numFmt w:val="bullet"/>
      <w:lvlText w:val="\endash "/>
      <w:lvlJc w:val="left"/>
    </w:lvl>
    <w:lvl w:ilvl="1" w:tplc="6EEA8F66">
      <w:numFmt w:val="decimal"/>
      <w:lvlText w:val=""/>
      <w:lvlJc w:val="left"/>
    </w:lvl>
    <w:lvl w:ilvl="2" w:tplc="D3FA9752">
      <w:numFmt w:val="decimal"/>
      <w:lvlText w:val=""/>
      <w:lvlJc w:val="left"/>
    </w:lvl>
    <w:lvl w:ilvl="3" w:tplc="C700D8E0">
      <w:numFmt w:val="decimal"/>
      <w:lvlText w:val=""/>
      <w:lvlJc w:val="left"/>
    </w:lvl>
    <w:lvl w:ilvl="4" w:tplc="B78ABD8E">
      <w:numFmt w:val="decimal"/>
      <w:lvlText w:val=""/>
      <w:lvlJc w:val="left"/>
    </w:lvl>
    <w:lvl w:ilvl="5" w:tplc="91BAFD3C">
      <w:numFmt w:val="decimal"/>
      <w:lvlText w:val=""/>
      <w:lvlJc w:val="left"/>
    </w:lvl>
    <w:lvl w:ilvl="6" w:tplc="9476FE4A">
      <w:numFmt w:val="decimal"/>
      <w:lvlText w:val=""/>
      <w:lvlJc w:val="left"/>
    </w:lvl>
    <w:lvl w:ilvl="7" w:tplc="27845CF8">
      <w:numFmt w:val="decimal"/>
      <w:lvlText w:val=""/>
      <w:lvlJc w:val="left"/>
    </w:lvl>
    <w:lvl w:ilvl="8" w:tplc="EE88620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EB189B0E"/>
    <w:lvl w:ilvl="0" w:tplc="E9A02F5C">
      <w:start w:val="1"/>
      <w:numFmt w:val="bullet"/>
      <w:lvlText w:val=""/>
      <w:lvlJc w:val="left"/>
    </w:lvl>
    <w:lvl w:ilvl="1" w:tplc="2F401C84">
      <w:numFmt w:val="decimal"/>
      <w:lvlText w:val=""/>
      <w:lvlJc w:val="left"/>
    </w:lvl>
    <w:lvl w:ilvl="2" w:tplc="3F20016A">
      <w:numFmt w:val="decimal"/>
      <w:lvlText w:val=""/>
      <w:lvlJc w:val="left"/>
    </w:lvl>
    <w:lvl w:ilvl="3" w:tplc="8592C9DE">
      <w:numFmt w:val="decimal"/>
      <w:lvlText w:val=""/>
      <w:lvlJc w:val="left"/>
    </w:lvl>
    <w:lvl w:ilvl="4" w:tplc="DC428A80">
      <w:numFmt w:val="decimal"/>
      <w:lvlText w:val=""/>
      <w:lvlJc w:val="left"/>
    </w:lvl>
    <w:lvl w:ilvl="5" w:tplc="C002B226">
      <w:numFmt w:val="decimal"/>
      <w:lvlText w:val=""/>
      <w:lvlJc w:val="left"/>
    </w:lvl>
    <w:lvl w:ilvl="6" w:tplc="CB0E80DE">
      <w:numFmt w:val="decimal"/>
      <w:lvlText w:val=""/>
      <w:lvlJc w:val="left"/>
    </w:lvl>
    <w:lvl w:ilvl="7" w:tplc="64686ABC">
      <w:numFmt w:val="decimal"/>
      <w:lvlText w:val=""/>
      <w:lvlJc w:val="left"/>
    </w:lvl>
    <w:lvl w:ilvl="8" w:tplc="4988658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F6"/>
    <w:rsid w:val="00852FF6"/>
    <w:rsid w:val="00B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07B4"/>
  <w15:docId w15:val="{51631452-0B46-4522-9A8A-329C56B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2020-09-29T12:35:00Z</dcterms:created>
  <dcterms:modified xsi:type="dcterms:W3CDTF">2020-09-29T10:33:00Z</dcterms:modified>
</cp:coreProperties>
</file>