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B" w:rsidRDefault="007779EB" w:rsidP="00D35E59">
      <w:pPr>
        <w:pStyle w:val="1"/>
        <w:shd w:val="clear" w:color="auto" w:fill="auto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математике</w:t>
      </w:r>
    </w:p>
    <w:p w:rsidR="00D35E59" w:rsidRDefault="00D35E59" w:rsidP="00D35E59">
      <w:pPr>
        <w:pStyle w:val="1"/>
        <w:shd w:val="clear" w:color="auto" w:fill="auto"/>
        <w:tabs>
          <w:tab w:val="left" w:pos="851"/>
        </w:tabs>
        <w:jc w:val="center"/>
      </w:pP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t>Рабочая программа основного общего образования по математике составлена на основе следующих нормативных документов:</w:t>
      </w:r>
    </w:p>
    <w:p w:rsidR="0026325B" w:rsidRDefault="007779EB" w:rsidP="00D35E59">
      <w:pPr>
        <w:pStyle w:val="1"/>
        <w:numPr>
          <w:ilvl w:val="0"/>
          <w:numId w:val="1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26325B" w:rsidRDefault="007779EB" w:rsidP="00D35E59">
      <w:pPr>
        <w:pStyle w:val="1"/>
        <w:numPr>
          <w:ilvl w:val="0"/>
          <w:numId w:val="1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26325B" w:rsidRDefault="007779EB" w:rsidP="00D35E59">
      <w:pPr>
        <w:pStyle w:val="1"/>
        <w:numPr>
          <w:ilvl w:val="0"/>
          <w:numId w:val="1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t xml:space="preserve">Основной образовательной программы основного общего образования, утвержденной приказом директора </w:t>
      </w:r>
      <w:r w:rsidR="00D35E59">
        <w:rPr>
          <w:rFonts w:hint="eastAsia"/>
          <w:color w:val="00000A"/>
        </w:rPr>
        <w:t xml:space="preserve">№ 18 от 29.06.2015 г. </w:t>
      </w:r>
      <w:r>
        <w:t>(с изменениями и дополнениями);</w:t>
      </w:r>
    </w:p>
    <w:p w:rsidR="0026325B" w:rsidRDefault="007779EB" w:rsidP="00D35E59">
      <w:pPr>
        <w:pStyle w:val="1"/>
        <w:numPr>
          <w:ilvl w:val="0"/>
          <w:numId w:val="1"/>
        </w:numPr>
        <w:shd w:val="clear" w:color="auto" w:fill="auto"/>
        <w:tabs>
          <w:tab w:val="left" w:pos="758"/>
          <w:tab w:val="left" w:pos="851"/>
        </w:tabs>
        <w:ind w:firstLine="567"/>
        <w:jc w:val="both"/>
      </w:pPr>
      <w:r>
        <w:t>Авторской программ</w:t>
      </w:r>
      <w:r w:rsidR="00E75DCD">
        <w:t>ы С. М. Никольский и др.</w:t>
      </w:r>
      <w:r>
        <w:t xml:space="preserve"> Математика 5-6 класс/ Программы для общеобразовательных учреждений. Математика 5-6 класс. М. Просвещение , 2014г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lang w:val="en-US" w:eastAsia="en-US" w:bidi="en-US"/>
        </w:rPr>
        <w:t>A</w:t>
      </w:r>
      <w:r w:rsidRPr="00D35E59">
        <w:rPr>
          <w:lang w:eastAsia="en-US" w:bidi="en-US"/>
        </w:rPr>
        <w:t xml:space="preserve"> </w:t>
      </w: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lang w:val="en-US" w:eastAsia="en-US" w:bidi="en-US"/>
        </w:rPr>
        <w:t>A</w:t>
      </w:r>
      <w:r w:rsidRPr="00D35E59">
        <w:rPr>
          <w:lang w:eastAsia="en-US" w:bidi="en-US"/>
        </w:rPr>
        <w:t xml:space="preserve"> </w:t>
      </w:r>
      <w:r>
        <w:t>интеллектуальное развитие, формирование качествнеобходимых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алгоритмической культуры, пространственных представлений, способности к преодолению трудностей;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lang w:val="en-US" w:eastAsia="en-US" w:bidi="en-US"/>
        </w:rPr>
        <w:t>A</w:t>
      </w:r>
      <w:r w:rsidRPr="00D35E59">
        <w:rPr>
          <w:lang w:eastAsia="en-US" w:bidi="en-US"/>
        </w:rPr>
        <w:t xml:space="preserve"> </w:t>
      </w:r>
      <w:r>
        <w:t>формирование представлений об идеях и методах математики как</w:t>
      </w:r>
      <w:r w:rsidR="00D35E59">
        <w:t xml:space="preserve"> </w:t>
      </w:r>
      <w:r>
        <w:t>универсального языка науки и техники, средства моделирования явлений и процессов;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lang w:val="en-US" w:eastAsia="en-US" w:bidi="en-US"/>
        </w:rPr>
        <w:t>A</w:t>
      </w:r>
      <w:r w:rsidRPr="00D35E59">
        <w:rPr>
          <w:lang w:eastAsia="en-US" w:bidi="en-US"/>
        </w:rPr>
        <w:t xml:space="preserve"> </w:t>
      </w:r>
      <w:r>
        <w:t>воспитание культуры личности, отношения к математике как к части общечеловеческой культуры, понимания значимости математики для научно</w:t>
      </w:r>
      <w:r>
        <w:softHyphen/>
        <w:t>технического прогресса.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u w:val="single"/>
        </w:rPr>
        <w:t>Целью изучения курса математики в 5-6 классах</w:t>
      </w:r>
      <w: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b/>
          <w:bCs/>
          <w:i/>
          <w:iCs/>
        </w:rPr>
        <w:t>Содержание раз</w:t>
      </w:r>
      <w:r w:rsidR="00D35E59">
        <w:rPr>
          <w:b/>
          <w:bCs/>
          <w:i/>
          <w:iCs/>
        </w:rPr>
        <w:t>д</w:t>
      </w:r>
      <w:r>
        <w:rPr>
          <w:b/>
          <w:bCs/>
          <w:i/>
          <w:iCs/>
        </w:rPr>
        <w:t>ела «Геометрия»</w:t>
      </w:r>
      <w:r>
        <w:t xml:space="preserve"> направлено на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5-6 классах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</w:t>
      </w:r>
      <w:r w:rsidR="00D35E59">
        <w:t xml:space="preserve"> </w:t>
      </w:r>
      <w:r>
        <w:lastRenderedPageBreak/>
        <w:t>некоторыми приёмами построения, открывают их свойства, применяют эти</w:t>
      </w:r>
      <w:r w:rsidR="00D35E59">
        <w:t xml:space="preserve"> </w:t>
      </w:r>
      <w:r>
        <w:t>свойства при решении задач конструктивного и вычислительного характера.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rPr>
          <w:b/>
          <w:bCs/>
          <w:i/>
          <w:iCs/>
        </w:rPr>
        <w:t>Содержание раздела</w:t>
      </w:r>
      <w:r w:rsidR="00D35E5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«Алгебра»</w:t>
      </w:r>
      <w:r>
        <w:t xml:space="preserve"> направлено на овладение формальным</w:t>
      </w:r>
      <w:r w:rsidR="00D35E59">
        <w:t xml:space="preserve"> </w:t>
      </w:r>
      <w:r>
        <w:t>аппаратом буквенного исчисления. Этот материал более высокого, нежели</w:t>
      </w:r>
      <w:r w:rsidR="00D35E59">
        <w:t xml:space="preserve"> </w:t>
      </w:r>
      <w:r>
        <w:t>арифметика уровня абстракции. Его изучение решает целый ряд задач</w:t>
      </w:r>
      <w:r w:rsidR="00D35E59">
        <w:t xml:space="preserve"> </w:t>
      </w:r>
      <w:r>
        <w:t>методологического, мировоззренческого, личностного характера, но в то же</w:t>
      </w:r>
      <w:r w:rsidR="00D35E59">
        <w:t xml:space="preserve"> </w:t>
      </w:r>
      <w:r>
        <w:t>время требует определенного уровня интеллектуального развития. Поэтому в</w:t>
      </w:r>
      <w:r w:rsidR="00D35E59">
        <w:t xml:space="preserve"> </w:t>
      </w:r>
      <w:r>
        <w:t>курсе 5-6 классах представлены только начальные, базовые алгебраические</w:t>
      </w:r>
      <w:r w:rsidR="00D35E59">
        <w:t xml:space="preserve"> </w:t>
      </w:r>
      <w:r>
        <w:t>понятия, и он играет роль своего рода мостика между арифметикой и</w:t>
      </w:r>
      <w:r w:rsidR="00D35E59">
        <w:t xml:space="preserve"> </w:t>
      </w:r>
      <w:r>
        <w:t>алгеброй, назначение которого можно образно описать так: от чисел к буквам. Содержание раздела «Вероятность и статистика» направлено на осознание учащимися прикладного и практического значения математики; формирование умения воспринимать и критически анализировать информацию,</w:t>
      </w:r>
      <w:r w:rsidR="00D35E59">
        <w:t xml:space="preserve"> </w:t>
      </w:r>
      <w:r>
        <w:t>представленную в различных формах, понимать вероятностный характер</w:t>
      </w:r>
      <w:r w:rsidR="00D35E59">
        <w:t xml:space="preserve"> </w:t>
      </w:r>
      <w:r>
        <w:t>Программа рассчитана на 340 часов, из расчета 5 учебных часов в неделю в 5,</w:t>
      </w:r>
      <w:r w:rsidR="00D35E59">
        <w:t xml:space="preserve"> </w:t>
      </w:r>
      <w:r>
        <w:t>6 классах.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t>Программа реализуется с использованием учебно-методического комплекса</w:t>
      </w:r>
      <w:r w:rsidR="00D35E59">
        <w:t xml:space="preserve"> </w:t>
      </w:r>
      <w:r>
        <w:t>«Математика» для 5</w:t>
      </w:r>
      <w:r w:rsidR="00E75DCD">
        <w:t>-6 классов, автор С. М. Никольский и др.</w:t>
      </w:r>
      <w:r>
        <w:t xml:space="preserve"> (издательство</w:t>
      </w:r>
      <w:r w:rsidR="00D35E59">
        <w:t xml:space="preserve"> </w:t>
      </w:r>
      <w:r>
        <w:t>"Просвещение"):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t>Учеб.для 5 кл. общеобразовательных органи</w:t>
      </w:r>
      <w:r w:rsidR="00E75DCD">
        <w:t>заций./ С. М. Никольский и др. – М.:Просвещение,2016.</w:t>
      </w:r>
    </w:p>
    <w:p w:rsidR="0026325B" w:rsidRDefault="007779EB" w:rsidP="00D35E59">
      <w:pPr>
        <w:pStyle w:val="1"/>
        <w:shd w:val="clear" w:color="auto" w:fill="auto"/>
        <w:tabs>
          <w:tab w:val="left" w:pos="851"/>
        </w:tabs>
        <w:ind w:firstLine="567"/>
        <w:jc w:val="both"/>
      </w:pPr>
      <w:r>
        <w:t>Учеб.для 6 кл. общеобразовател</w:t>
      </w:r>
      <w:r w:rsidR="00E75DCD">
        <w:t>ьных организаций./ С. М. Никольский и др. – М.:Просвещение,2016.</w:t>
      </w:r>
    </w:p>
    <w:sectPr w:rsidR="0026325B" w:rsidSect="0026325B">
      <w:pgSz w:w="11900" w:h="16840"/>
      <w:pgMar w:top="1119" w:right="1141" w:bottom="972" w:left="1062" w:header="691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BB" w:rsidRDefault="00246ABB" w:rsidP="0026325B">
      <w:r>
        <w:separator/>
      </w:r>
    </w:p>
  </w:endnote>
  <w:endnote w:type="continuationSeparator" w:id="1">
    <w:p w:rsidR="00246ABB" w:rsidRDefault="00246ABB" w:rsidP="0026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BB" w:rsidRDefault="00246ABB"/>
  </w:footnote>
  <w:footnote w:type="continuationSeparator" w:id="1">
    <w:p w:rsidR="00246ABB" w:rsidRDefault="00246A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1C8"/>
    <w:multiLevelType w:val="multilevel"/>
    <w:tmpl w:val="A348A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325B"/>
    <w:rsid w:val="00246ABB"/>
    <w:rsid w:val="0026325B"/>
    <w:rsid w:val="007779EB"/>
    <w:rsid w:val="00D35E59"/>
    <w:rsid w:val="00E75DCD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2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3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6325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2020-09-29T15:33:00Z</dcterms:created>
  <dcterms:modified xsi:type="dcterms:W3CDTF">2020-09-30T03:46:00Z</dcterms:modified>
</cp:coreProperties>
</file>