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DC" w:rsidRDefault="002721C6" w:rsidP="000B6D24">
      <w:pPr>
        <w:pStyle w:val="1"/>
        <w:shd w:val="clear" w:color="auto" w:fill="auto"/>
      </w:pPr>
      <w:r>
        <w:rPr>
          <w:b/>
          <w:bCs/>
        </w:rPr>
        <w:t>Аннотация к рабочей программе основного общего образования по учебному</w:t>
      </w:r>
      <w:r>
        <w:rPr>
          <w:b/>
          <w:bCs/>
        </w:rPr>
        <w:br/>
        <w:t>предмету «История России. Всеобщая история»</w:t>
      </w:r>
    </w:p>
    <w:p w:rsidR="00906DDC" w:rsidRDefault="002721C6" w:rsidP="000B6D24">
      <w:pPr>
        <w:pStyle w:val="1"/>
        <w:shd w:val="clear" w:color="auto" w:fill="auto"/>
      </w:pPr>
      <w:r>
        <w:t>Рабочая программа основного общего образования по истории составлена на основании: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17.12.2010 г. (с изменениями и дополнениями);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 xml:space="preserve">Основной образовательной программы основного общего образования, утвержденной приказом директора </w:t>
      </w:r>
      <w:r w:rsidR="000B6D24">
        <w:rPr>
          <w:rFonts w:hint="eastAsia"/>
          <w:color w:val="00000A"/>
        </w:rPr>
        <w:t xml:space="preserve">№ 18 от 29.06.2015 г. </w:t>
      </w:r>
      <w:r>
        <w:t>(с изменениями и дополнениями);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"29" декабря 2010 г. № 189) (с изменениями и дополнениями);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Программы курса «Всеобщая история» для 5-9 классов (ФГОС), авторы А.А.Вигасина (издательство "Просвещение")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  <w:spacing w:after="0"/>
      </w:pPr>
      <w:r>
        <w:t>Программы курса "История России" под редакцией А.В. Торкунова (издательство</w:t>
      </w:r>
    </w:p>
    <w:p w:rsidR="00906DDC" w:rsidRDefault="002721C6" w:rsidP="000B6D24">
      <w:pPr>
        <w:pStyle w:val="1"/>
        <w:shd w:val="clear" w:color="auto" w:fill="auto"/>
      </w:pPr>
      <w:r>
        <w:t>"Просвещение"); 7-9 классов (авт. Е.М.Гутник, А.В.Перышкин);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Устава Муниципального казенного общеобразовательного учреждения средней общео</w:t>
      </w:r>
      <w:r w:rsidR="000B6D24">
        <w:t>бразовательной школы с. Накоряково</w:t>
      </w:r>
      <w:r>
        <w:t>, утвержденного приказом Управления образования Нижнесергинского муниципального района № 66-од от 28.05.2015 г.;</w:t>
      </w:r>
    </w:p>
    <w:p w:rsidR="00906DDC" w:rsidRDefault="002721C6" w:rsidP="000B6D24">
      <w:pPr>
        <w:pStyle w:val="1"/>
        <w:numPr>
          <w:ilvl w:val="0"/>
          <w:numId w:val="1"/>
        </w:numPr>
        <w:shd w:val="clear" w:color="auto" w:fill="auto"/>
        <w:tabs>
          <w:tab w:val="left" w:pos="324"/>
        </w:tabs>
      </w:pPr>
      <w:r>
        <w:t>Положения о рабочих программах учебных предметов, курсов (утв. приказо</w:t>
      </w:r>
      <w:r w:rsidR="000B6D24">
        <w:t xml:space="preserve">м директора МКОУ СОШ с. Накоряково № </w:t>
      </w:r>
      <w:r>
        <w:t xml:space="preserve"> от 06.06.2016 г.).</w:t>
      </w:r>
    </w:p>
    <w:p w:rsidR="000B6D24" w:rsidRDefault="002721C6" w:rsidP="000B6D24">
      <w:pPr>
        <w:pStyle w:val="1"/>
        <w:shd w:val="clear" w:color="auto" w:fill="auto"/>
        <w:ind w:firstLine="567"/>
      </w:pPr>
      <w: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906DDC" w:rsidRDefault="002721C6" w:rsidP="000B6D24">
      <w:pPr>
        <w:pStyle w:val="1"/>
        <w:shd w:val="clear" w:color="auto" w:fill="auto"/>
        <w:ind w:firstLine="567"/>
      </w:pPr>
      <w:r>
        <w:t>В основной образовательной программе основного общего образования названы следующие задачи изучения истории в школе:</w:t>
      </w:r>
    </w:p>
    <w:p w:rsidR="00906DDC" w:rsidRDefault="002721C6" w:rsidP="000B6D24">
      <w:pPr>
        <w:pStyle w:val="1"/>
        <w:shd w:val="clear" w:color="auto" w:fill="auto"/>
      </w:pPr>
      <w:r>
        <w:t>□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4"/>
        </w:tabs>
        <w:spacing w:after="0"/>
      </w:pPr>
      <w:r>
        <w:t>овладение учащимися знаниями об основных этапах развития человеческого общества с</w:t>
      </w:r>
    </w:p>
    <w:p w:rsidR="00906DDC" w:rsidRDefault="002721C6" w:rsidP="000B6D24">
      <w:pPr>
        <w:pStyle w:val="1"/>
        <w:shd w:val="clear" w:color="auto" w:fill="auto"/>
        <w:spacing w:after="180"/>
      </w:pPr>
      <w:r>
        <w:t>древности до наших дней, при особом внимании к месту и роли России во всемирно</w:t>
      </w:r>
      <w:r>
        <w:softHyphen/>
      </w:r>
      <w:r>
        <w:lastRenderedPageBreak/>
        <w:t>историческом процессе;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98"/>
        </w:tabs>
        <w:spacing w:after="0"/>
      </w:pPr>
      <w:r>
        <w:t>воспитание учащихся в духе патриотизма, уважения к своему Отечеству</w:t>
      </w:r>
      <w:r w:rsidR="000B6D24">
        <w:t xml:space="preserve"> </w:t>
      </w:r>
      <w: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98"/>
        </w:tabs>
        <w:spacing w:after="0"/>
      </w:pPr>
      <w:r>
        <w:t>развитие способностей учащихся анализировать содержащуюся в различных</w:t>
      </w:r>
      <w:r w:rsidR="000B6D24">
        <w:t xml:space="preserve"> </w:t>
      </w:r>
      <w:r>
        <w:t>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4"/>
        </w:tabs>
        <w:spacing w:after="0"/>
      </w:pPr>
      <w:r>
        <w:t>формирование у школьников умений применять исторические знания в учебной и</w:t>
      </w:r>
      <w:r w:rsidR="000B6D24">
        <w:t xml:space="preserve"> </w:t>
      </w:r>
      <w:r>
        <w:t>внешкольной деятельности, в современном поликультурном, полиэтничном и многоконфессиональном обществе.</w:t>
      </w:r>
    </w:p>
    <w:p w:rsidR="00906DDC" w:rsidRDefault="002721C6" w:rsidP="000B6D24">
      <w:pPr>
        <w:pStyle w:val="1"/>
        <w:shd w:val="clear" w:color="auto" w:fill="auto"/>
        <w:spacing w:after="180"/>
        <w:ind w:firstLine="567"/>
      </w:pPr>
      <w:r>
        <w:t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4"/>
        </w:tabs>
        <w:spacing w:after="0"/>
      </w:pPr>
      <w:r>
        <w:t>идея преемственности исторических периодов, в т. ч. непрерывности процессов</w:t>
      </w:r>
      <w:r w:rsidR="000B6D24">
        <w:t xml:space="preserve"> </w:t>
      </w:r>
      <w:r>
        <w:t>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4"/>
        </w:tabs>
        <w:spacing w:after="0"/>
      </w:pPr>
      <w:r>
        <w:t>рассмотрение истории России как неотъемлемой части мирового исторического</w:t>
      </w:r>
      <w:r w:rsidR="000B6D24">
        <w:t xml:space="preserve"> </w:t>
      </w:r>
      <w:r>
        <w:t>процесса, понимание особенностей ее развития, места и роли в мировой истории и в современном мире;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180"/>
      </w:pPr>
      <w:r>
        <w:t>ценности гражданского общества - верховенство права, социальная солидарность, безопасность, свобода и ответственность;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after="180"/>
      </w:pPr>
      <w: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98"/>
        </w:tabs>
        <w:spacing w:after="180"/>
      </w:pPr>
      <w:r>
        <w:t>общественное согласие и уважение как необходимое условие взаимодействия государств и народов в новейшей истории.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4"/>
        </w:tabs>
        <w:spacing w:after="180"/>
      </w:pPr>
      <w:r>
        <w:t>познавательное значение российской, региональной и мировой истории;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after="180"/>
      </w:pPr>
      <w:r>
        <w:t>формирование требований к каждой ступени непрерывного исторического образования на протяжении всей жизни.</w:t>
      </w:r>
    </w:p>
    <w:p w:rsidR="00906DDC" w:rsidRDefault="002721C6" w:rsidP="000B6D24">
      <w:pPr>
        <w:pStyle w:val="1"/>
        <w:shd w:val="clear" w:color="auto" w:fill="auto"/>
        <w:spacing w:after="180"/>
      </w:pPr>
      <w:r>
        <w:t>Методической основой изучения курса истории в основной школе является системнодеятельностный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 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t>принцип научности, определяющий соответствие учебных единиц основным</w:t>
      </w:r>
    </w:p>
    <w:p w:rsidR="00906DDC" w:rsidRDefault="002721C6" w:rsidP="000B6D24">
      <w:pPr>
        <w:pStyle w:val="1"/>
        <w:shd w:val="clear" w:color="auto" w:fill="auto"/>
      </w:pPr>
      <w:r>
        <w:t>результатам научных исследований;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</w:t>
      </w:r>
      <w:r>
        <w:lastRenderedPageBreak/>
        <w:t>усилий многих поколений, народов и государств;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after="0"/>
      </w:pPr>
      <w:r>
        <w:t>многофакторный подход к освещению истории всех сторон жизни государства и</w:t>
      </w:r>
    </w:p>
    <w:p w:rsidR="00906DDC" w:rsidRDefault="002721C6" w:rsidP="000B6D24">
      <w:pPr>
        <w:pStyle w:val="1"/>
        <w:shd w:val="clear" w:color="auto" w:fill="auto"/>
      </w:pPr>
      <w:r>
        <w:t>общества;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антропологический подход, формирующий личностное эмоционально окрашенное восприятие прошлого;</w:t>
      </w:r>
    </w:p>
    <w:p w:rsidR="00906DDC" w:rsidRDefault="002721C6" w:rsidP="000B6D24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06DDC" w:rsidRDefault="002721C6" w:rsidP="000B6D24">
      <w:pPr>
        <w:pStyle w:val="1"/>
        <w:shd w:val="clear" w:color="auto" w:fill="auto"/>
      </w:pPr>
      <w:r>
        <w:t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</w:t>
      </w:r>
      <w:r>
        <w:softHyphen/>
        <w:t>культурных, политических, территориальных и иных условиях.</w:t>
      </w:r>
    </w:p>
    <w:p w:rsidR="00906DDC" w:rsidRDefault="002721C6" w:rsidP="000B6D24">
      <w:pPr>
        <w:pStyle w:val="1"/>
        <w:shd w:val="clear" w:color="auto" w:fill="auto"/>
        <w:spacing w:after="180"/>
      </w:pPr>
      <w: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Курс отечественной истории сочетает историю Российского государства и населяющих его народов, историю регионов и локальную историю (прошлое области, деревни). Такой подход способствует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Патриотическая основа исторического образования имеет цель воспитать у молодого </w:t>
      </w:r>
      <w:r>
        <w:lastRenderedPageBreak/>
        <w:t>поколения гордость за свою страну, осознание ее роли в мировой истории. Рабочая программа рассчитана на применение следующих учебников:</w:t>
      </w:r>
    </w:p>
    <w:p w:rsidR="00906DDC" w:rsidRDefault="002721C6" w:rsidP="000B6D24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180"/>
      </w:pPr>
      <w:r>
        <w:t>класс: Вигасин А.А., Годер Г.И, Свенцицкая И.С. История Древнего мира: учеб. для 5 кл. общеобразоват. учреждений. - М.: Просвещение</w:t>
      </w:r>
    </w:p>
    <w:p w:rsidR="00906DDC" w:rsidRDefault="002721C6" w:rsidP="006A49D5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0"/>
      </w:pPr>
      <w:r>
        <w:t>класс: Агибалова Е.В., Донской Г.М. История Средних веков: учеб. для 6 кл.</w:t>
      </w:r>
      <w:r w:rsidR="006A49D5">
        <w:t xml:space="preserve"> </w:t>
      </w:r>
      <w:r>
        <w:t>общеобразоват. учреждений. - М.: Просвещение Арсентьев Н.М., Данилов А.А., Стефанович П.С. и др. / Под ред. А. В. Торкунова. История России. 6 класс. В 2-х частях. Часть 1. - М.: Просвещение Арсентьев Н.М., Данилов А.А., Стефанович П.С. и др. / Под ред. А. В. Торкунова. История России. 6 класс. В 2-х частях. Часть 2. - М.: Просвещение</w:t>
      </w:r>
    </w:p>
    <w:p w:rsidR="00906DDC" w:rsidRDefault="002721C6" w:rsidP="000B6D24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180"/>
      </w:pPr>
      <w:r>
        <w:t>класс: Юдовская А.Я., Баранов П.А, Ванюшкина Л.М. Всеобщая история. История Нового времени 1500-1800: учеб. для 7 кл. общеобразоват. учреждений. - М.: Просвещение Арсентьев Н.М., Данилов А.А., Курукин И.В. и др. / Под ред. А. В. Торкунова История России. 7 класс. В 2-х частях. Часть 1.- М.: Просвещение Арсентьев Н.М., Данилов А.А., Курукин И.В. и др. / Под ред. А. В. Торкунова История России. 7 класс. В 2-х частях. Часть 2. - М.: Просвещение</w:t>
      </w:r>
    </w:p>
    <w:p w:rsidR="00906DDC" w:rsidRDefault="002721C6" w:rsidP="000B6D24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180"/>
      </w:pPr>
      <w:r>
        <w:t>класс: Юдовская А.Я., Баранов П.А., Ванюшкина Л.М. Всеобщая история. История Нового времени. 1800-1913. 8 класс. - М.: Просвещение Арсентьев Н.М., Данилов А.А., Курукин И.В. и др. / Под ред. А. В. Торкунова История России. 8 класс. В 2-х частях. Часть 1. - М.: Просвещение</w:t>
      </w:r>
    </w:p>
    <w:p w:rsidR="00906DDC" w:rsidRDefault="002721C6" w:rsidP="000B6D24">
      <w:pPr>
        <w:pStyle w:val="1"/>
        <w:shd w:val="clear" w:color="auto" w:fill="auto"/>
        <w:spacing w:after="180"/>
      </w:pPr>
      <w:r>
        <w:t>Арсентьев Н.М., Данилов А.А., Курукин И.В. и др. / Под ред. А. В. Торкунова История России. 8 класс. В 2-х частях. Часть 2. - М.: Просвещение</w:t>
      </w:r>
    </w:p>
    <w:p w:rsidR="00906DDC" w:rsidRDefault="002721C6" w:rsidP="000B6D24">
      <w:pPr>
        <w:pStyle w:val="1"/>
        <w:numPr>
          <w:ilvl w:val="0"/>
          <w:numId w:val="3"/>
        </w:numPr>
        <w:shd w:val="clear" w:color="auto" w:fill="auto"/>
        <w:tabs>
          <w:tab w:val="left" w:pos="260"/>
        </w:tabs>
        <w:spacing w:after="180"/>
      </w:pPr>
      <w:r>
        <w:t>класс: Арсентьев Н.М., Данилов А.А., Левандовский А.А. и др. История России. 9 класс. В 2-х частях. Часть 1. - М.: Просвещение Арсентьев Н.М., Данилов А.А., Левандовский А.А. и др. История России. 9 класс. В 2-х частях. Часть 2. - М.: Просвещение, 2016 Юдовская А.Я., Ванюшкина Л.М.</w:t>
      </w:r>
    </w:p>
    <w:sectPr w:rsidR="00906DDC" w:rsidSect="00906DDC">
      <w:pgSz w:w="11900" w:h="16840"/>
      <w:pgMar w:top="1105" w:right="819" w:bottom="1035" w:left="1668" w:header="677" w:footer="60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EF" w:rsidRDefault="00ED50EF" w:rsidP="00906DDC">
      <w:r>
        <w:separator/>
      </w:r>
    </w:p>
  </w:endnote>
  <w:endnote w:type="continuationSeparator" w:id="1">
    <w:p w:rsidR="00ED50EF" w:rsidRDefault="00ED50EF" w:rsidP="0090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EF" w:rsidRDefault="00ED50EF"/>
  </w:footnote>
  <w:footnote w:type="continuationSeparator" w:id="1">
    <w:p w:rsidR="00ED50EF" w:rsidRDefault="00ED50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178"/>
    <w:multiLevelType w:val="multilevel"/>
    <w:tmpl w:val="03FC5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00EFD"/>
    <w:multiLevelType w:val="multilevel"/>
    <w:tmpl w:val="4712DC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F66094"/>
    <w:multiLevelType w:val="multilevel"/>
    <w:tmpl w:val="A0D8F48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6DDC"/>
    <w:rsid w:val="000B6D24"/>
    <w:rsid w:val="002721C6"/>
    <w:rsid w:val="006A49D5"/>
    <w:rsid w:val="00906DDC"/>
    <w:rsid w:val="00BA2700"/>
    <w:rsid w:val="00E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6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906DDC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8540</Characters>
  <Application>Microsoft Office Word</Application>
  <DocSecurity>0</DocSecurity>
  <Lines>71</Lines>
  <Paragraphs>20</Paragraphs>
  <ScaleCrop>false</ScaleCrop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cp:lastModifiedBy>USER</cp:lastModifiedBy>
  <cp:revision>5</cp:revision>
  <dcterms:created xsi:type="dcterms:W3CDTF">2020-09-29T15:18:00Z</dcterms:created>
  <dcterms:modified xsi:type="dcterms:W3CDTF">2020-09-30T03:32:00Z</dcterms:modified>
</cp:coreProperties>
</file>