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Аналитическая часть</w:t>
      </w:r>
    </w:p>
    <w:p w:rsidR="00A200BD" w:rsidRPr="007015E5" w:rsidRDefault="00A200BD" w:rsidP="00A200BD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32"/>
        </w:num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Общие сведения об образовательной организации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6468"/>
      </w:tblGrid>
      <w:tr w:rsidR="00A200BD" w:rsidRPr="007015E5" w:rsidTr="00A200BD">
        <w:trPr>
          <w:trHeight w:val="972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Муниципальное казенное</w:t>
            </w:r>
            <w:r w:rsidRPr="007015E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общеобразовательное </w:t>
            </w:r>
            <w:r w:rsidRPr="007015E5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lang w:eastAsia="ru-RU" w:bidi="ru-RU"/>
              </w:rPr>
              <w:t xml:space="preserve"> 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учреждение</w:t>
            </w:r>
            <w:proofErr w:type="gramEnd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Накоряково</w:t>
            </w:r>
            <w:proofErr w:type="spellEnd"/>
          </w:p>
          <w:p w:rsidR="00A200BD" w:rsidRPr="007015E5" w:rsidRDefault="00A200BD" w:rsidP="00A200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623055</w:t>
            </w: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Школьная,13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Николаевна</w:t>
            </w:r>
          </w:p>
        </w:tc>
      </w:tr>
      <w:tr w:rsidR="00A200BD" w:rsidRPr="007015E5" w:rsidTr="00A200BD">
        <w:trPr>
          <w:trHeight w:val="30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8(34398)63-1-22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A200BD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nakorakovo@yandex.ru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Нижнесергинского муниципального</w:t>
            </w:r>
            <w:r w:rsidRPr="007015E5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623090, Свердловская область, Нижнесергинский  район, г. Нижние Серги, ул. Титова, 19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Нижнесергинского муниципального района Черткова Тамара Ивановна</w:t>
            </w:r>
          </w:p>
        </w:tc>
      </w:tr>
      <w:tr w:rsidR="00A200BD" w:rsidRPr="007015E5" w:rsidTr="00A200BD">
        <w:trPr>
          <w:trHeight w:val="25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(34398) 2-13-61</w:t>
            </w:r>
          </w:p>
        </w:tc>
      </w:tr>
      <w:tr w:rsidR="00A200BD" w:rsidRPr="007015E5" w:rsidTr="00A200BD">
        <w:trPr>
          <w:trHeight w:val="661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  № 001812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выданное Министерством общего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и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Свердловской области от 27 октября 2011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(бессрочно)</w:t>
            </w:r>
          </w:p>
        </w:tc>
      </w:tr>
      <w:tr w:rsidR="00A200BD" w:rsidRPr="007015E5" w:rsidTr="00A200BD">
        <w:trPr>
          <w:trHeight w:val="260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66А01 № 0002337 от 21 июля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2015год</w:t>
            </w:r>
            <w:r w:rsidR="00040E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№ 8642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выдано</w:t>
            </w:r>
            <w:r w:rsidRPr="007015E5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Министерством </w:t>
            </w:r>
            <w:r w:rsidRPr="007015E5">
              <w:rPr>
                <w:rFonts w:ascii="Times New Roman" w:eastAsia="Calibri" w:hAnsi="Times New Roman" w:cs="Times New Roman"/>
                <w:spacing w:val="-60"/>
                <w:sz w:val="24"/>
                <w:szCs w:val="24"/>
                <w:lang w:eastAsia="ru-RU"/>
              </w:rPr>
              <w:t xml:space="preserve"> </w:t>
            </w:r>
            <w:r w:rsidRPr="007015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и профессионального образования Свердловской области</w:t>
            </w:r>
          </w:p>
        </w:tc>
      </w:tr>
      <w:tr w:rsidR="00A200BD" w:rsidRPr="007015E5" w:rsidTr="00A200BD">
        <w:trPr>
          <w:trHeight w:val="268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040E40" w:rsidP="00A200BD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ведётся в одну смену с 9:00 до 15-0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пятидневная учебная неделя</w:t>
            </w:r>
          </w:p>
        </w:tc>
      </w:tr>
      <w:tr w:rsidR="00A200BD" w:rsidRPr="007015E5" w:rsidTr="00A200BD">
        <w:trPr>
          <w:trHeight w:val="2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0BD" w:rsidRPr="007015E5" w:rsidRDefault="00040E40" w:rsidP="00A200BD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A200BD"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200BD" w:rsidRPr="007015E5" w:rsidTr="00A200BD">
        <w:trPr>
          <w:trHeight w:val="131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A200BD" w:rsidRPr="007015E5" w:rsidRDefault="00A200BD" w:rsidP="00A200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0BD" w:rsidRPr="007015E5" w:rsidRDefault="00A200BD" w:rsidP="00A200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0BD" w:rsidRDefault="00040E40" w:rsidP="00040E4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Накоряково</w:t>
            </w:r>
            <w:proofErr w:type="spellEnd"/>
          </w:p>
          <w:p w:rsidR="00040E40" w:rsidRPr="007015E5" w:rsidRDefault="00040E40" w:rsidP="00040E40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«Нижнесергинский»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Нижнесергинского МР</w:t>
            </w:r>
          </w:p>
          <w:p w:rsidR="00A200BD" w:rsidRPr="007015E5" w:rsidRDefault="00A200BD" w:rsidP="00A200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7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Основным видом деятельност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(далее – Школа) является реализация общеобразовательных программ начального общего, основного общего и среднего общего образования в соответствии с Законом Российской Федерации от 29.12.2012 г. № 273-ФЗ «Об образовании в Российской Федерации».</w:t>
      </w:r>
    </w:p>
    <w:p w:rsidR="00A200BD" w:rsidRPr="007015E5" w:rsidRDefault="00A200BD" w:rsidP="00A200BD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8" w:lineRule="auto"/>
        <w:ind w:right="10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Предметом деятельности Учреждения является реализация права на получение общедоступного и бесплатного начального, основного общего и среднего общего образования в интересах человека, семьи, общества и государства, обеспечение охраны, укрепления здоровья обучающихся; создание благоприятных условий для разностороннего развития личности.</w:t>
      </w:r>
    </w:p>
    <w:p w:rsidR="00A200BD" w:rsidRPr="007015E5" w:rsidRDefault="00A200BD" w:rsidP="00A200B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II. Особенности управления образовательной организацией</w:t>
      </w:r>
    </w:p>
    <w:p w:rsidR="00A200BD" w:rsidRPr="007015E5" w:rsidRDefault="00A200BD" w:rsidP="00A200BD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right="1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самостоятельна в формировании своей структуры. Управление Школой осуществляется в соответствии с законодательством Российской Федерации, нормативными правовыми актами, действующими на территории Свердловской области и Нижнесергинского муниципального района, Уставом Школы на основе сочетания принципов единоначалия и коллегиальности.</w:t>
      </w:r>
    </w:p>
    <w:p w:rsidR="00A200BD" w:rsidRPr="007015E5" w:rsidRDefault="00A200BD" w:rsidP="00A200BD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Единоличным исполнительным органом Школы является директор, который осуществляет текущее руководство деятельностью Школой. Коллегиальными органами управления Школы являются:</w:t>
      </w:r>
    </w:p>
    <w:p w:rsidR="00A200BD" w:rsidRPr="007015E5" w:rsidRDefault="00A200BD" w:rsidP="00A200B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Общее собрание работников Учреждения;</w:t>
      </w:r>
    </w:p>
    <w:p w:rsidR="00A200BD" w:rsidRDefault="00A200BD" w:rsidP="00040E40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совет;</w:t>
      </w:r>
    </w:p>
    <w:p w:rsidR="00040E40" w:rsidRPr="00040E40" w:rsidRDefault="00040E40" w:rsidP="00040E40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Управляющий совет</w:t>
      </w:r>
    </w:p>
    <w:p w:rsidR="00A200BD" w:rsidRPr="007015E5" w:rsidRDefault="00A200BD" w:rsidP="00A200BD">
      <w:pPr>
        <w:numPr>
          <w:ilvl w:val="0"/>
          <w:numId w:val="1"/>
        </w:numPr>
        <w:tabs>
          <w:tab w:val="left" w:pos="707"/>
        </w:tabs>
        <w:spacing w:after="0" w:line="0" w:lineRule="atLeast"/>
        <w:ind w:left="707" w:hanging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 родителей.</w:t>
      </w:r>
    </w:p>
    <w:p w:rsidR="00A200BD" w:rsidRPr="007015E5" w:rsidRDefault="00A200BD" w:rsidP="00A200BD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коллегиальных органов управления регламентируется Уставом и соответствующими локальными нормативными актами.</w:t>
      </w:r>
    </w:p>
    <w:p w:rsidR="00A200BD" w:rsidRPr="007015E5" w:rsidRDefault="00A200BD" w:rsidP="00A200BD">
      <w:pPr>
        <w:spacing w:after="0" w:line="14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numPr>
          <w:ilvl w:val="1"/>
          <w:numId w:val="2"/>
        </w:numPr>
        <w:tabs>
          <w:tab w:val="left" w:pos="871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Школе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функционирует методическое объединение учителей предметников и классных руководителей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цель, которого, совершенствование методического и профессионального мастерства педагогических работников, организация взаимопомощи для обеспечения современных требований к обучению и воспитанию учащихся, стимулирование творческой инициативы, разработка современных требований к обучению и воспитанию детей.</w:t>
      </w:r>
    </w:p>
    <w:p w:rsidR="00A200BD" w:rsidRPr="007015E5" w:rsidRDefault="00A200BD" w:rsidP="00A200BD">
      <w:pPr>
        <w:spacing w:after="0" w:line="5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Педагогический состав формируется в соответствии со штатным расписанием.</w:t>
      </w:r>
    </w:p>
    <w:p w:rsidR="00A200BD" w:rsidRPr="007015E5" w:rsidRDefault="00A200BD" w:rsidP="00A200BD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4" w:lineRule="auto"/>
        <w:ind w:right="20"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Школа работает по согласованному и утвержденному плану работы на учебный год. Все мероприятия (педагогические советы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, заседания методического объединения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, совещания) проводятся</w:t>
      </w:r>
    </w:p>
    <w:p w:rsidR="00A200BD" w:rsidRPr="007015E5" w:rsidRDefault="00A200BD" w:rsidP="00A200BD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2"/>
        </w:numPr>
        <w:tabs>
          <w:tab w:val="left" w:pos="261"/>
        </w:tabs>
        <w:spacing w:after="0" w:line="3" w:lineRule="exact"/>
        <w:ind w:left="7" w:right="20" w:hanging="7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соответствии с утвержденным в Школе годовым Планом работы. Школа принимает локальные нормативные акты, содержащие нормы, регулирующие образовательные отношения, </w:t>
      </w:r>
    </w:p>
    <w:p w:rsidR="00A200BD" w:rsidRPr="007015E5" w:rsidRDefault="00A200BD" w:rsidP="00A200BD">
      <w:pPr>
        <w:numPr>
          <w:ilvl w:val="0"/>
          <w:numId w:val="2"/>
        </w:numPr>
        <w:tabs>
          <w:tab w:val="left" w:pos="218"/>
        </w:tabs>
        <w:spacing w:after="0" w:line="238" w:lineRule="auto"/>
        <w:ind w:left="7" w:right="20" w:hanging="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пределах своей компетенции в соответствии с законодательством Российской Федерации в порядке, установленном настоящим Уставом.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 При принятии локальных нормативных актов, затрагивающих права обучающихся и работников Школы, учитывается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мнение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Управляющего</w:t>
      </w:r>
      <w:proofErr w:type="gramEnd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совета,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Совета родителей, а также в порядке и</w:t>
      </w:r>
    </w:p>
    <w:p w:rsidR="00A200BD" w:rsidRPr="007015E5" w:rsidRDefault="00A200BD" w:rsidP="00A200BD">
      <w:pPr>
        <w:spacing w:after="0" w:line="2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numPr>
          <w:ilvl w:val="0"/>
          <w:numId w:val="2"/>
        </w:numPr>
        <w:tabs>
          <w:tab w:val="left" w:pos="240"/>
        </w:tabs>
        <w:spacing w:after="0" w:line="234" w:lineRule="auto"/>
        <w:ind w:left="7" w:right="20" w:hanging="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которые предусмотрены трудовым законодательством, представительного органа работников.</w:t>
      </w:r>
    </w:p>
    <w:p w:rsidR="00A200BD" w:rsidRPr="007015E5" w:rsidRDefault="00A200BD" w:rsidP="00A200B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Деятельность Школы регламентируется: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приказами и распоряжениями директора Школы;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должностными инструкциями;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коллективным договором;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положениями;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инструкциями, в том числе, по охране труда и технике безопасности;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– правилами.</w:t>
      </w:r>
    </w:p>
    <w:p w:rsidR="00A200BD" w:rsidRPr="007015E5" w:rsidRDefault="00A200BD" w:rsidP="00A200BD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Выводы и рекомендации:</w:t>
      </w:r>
    </w:p>
    <w:p w:rsidR="00A200BD" w:rsidRPr="007015E5" w:rsidRDefault="00A200BD" w:rsidP="00A200BD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36" w:lineRule="auto"/>
        <w:ind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</w:t>
      </w:r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 МКОУ СОШ с. </w:t>
      </w:r>
      <w:proofErr w:type="spellStart"/>
      <w:r w:rsidR="00040E40">
        <w:rPr>
          <w:rFonts w:ascii="Times New Roman" w:eastAsia="Times New Roman" w:hAnsi="Times New Roman" w:cs="Arial"/>
          <w:sz w:val="24"/>
          <w:szCs w:val="20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система управления достаточны и эффективны для обеспечения выполнения функций Учреждения в сфере общего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</w:t>
      </w:r>
    </w:p>
    <w:p w:rsidR="00A200BD" w:rsidRPr="007015E5" w:rsidRDefault="00A200BD" w:rsidP="00A200BD">
      <w:pPr>
        <w:spacing w:after="0" w:line="28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ind w:right="-6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III. Оценка образовательной деятельности</w:t>
      </w:r>
    </w:p>
    <w:p w:rsidR="00A200BD" w:rsidRPr="007015E5" w:rsidRDefault="00A200BD" w:rsidP="00A200BD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в соответствии с документами: Федеральный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закон  от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29.12.2012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</w:t>
      </w:r>
      <w:r w:rsidR="0004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ФК ГОС основного и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ФГОС начального  и основного общего образования, СанПиН 2.4.2.2821-10 «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учреждениях», Устава </w:t>
      </w:r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040E40">
        <w:rPr>
          <w:rFonts w:ascii="Times New Roman" w:eastAsia="Calibri" w:hAnsi="Times New Roman" w:cs="Times New Roman"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200BD" w:rsidRPr="007015E5" w:rsidRDefault="00A200BD" w:rsidP="00A200BD">
      <w:pPr>
        <w:spacing w:after="0" w:line="240" w:lineRule="auto"/>
        <w:ind w:firstLine="5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соответствии с лицензией на осуществление образовательной деятельности в 2018 году школа реализовывала основные общеобразовательные программы: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начального общего образования;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образовательная программа основного общего образования; </w:t>
      </w:r>
    </w:p>
    <w:p w:rsidR="00A200BD" w:rsidRPr="007015E5" w:rsidRDefault="00A200BD" w:rsidP="00A200BD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среднего общего образования;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контингента обучающихся за 2018 год: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737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2933"/>
        <w:gridCol w:w="1560"/>
        <w:gridCol w:w="1417"/>
        <w:gridCol w:w="1418"/>
        <w:gridCol w:w="2409"/>
      </w:tblGrid>
      <w:tr w:rsidR="00A200BD" w:rsidRPr="007015E5" w:rsidTr="00A200BD">
        <w:tc>
          <w:tcPr>
            <w:tcW w:w="2933" w:type="dxa"/>
            <w:vMerge w:val="restart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395" w:type="dxa"/>
            <w:gridSpan w:val="3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409" w:type="dxa"/>
            <w:vMerge w:val="restart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200BD" w:rsidRPr="007015E5" w:rsidTr="00A200BD">
        <w:tc>
          <w:tcPr>
            <w:tcW w:w="2933" w:type="dxa"/>
            <w:vMerge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Начальное ОО</w:t>
            </w:r>
          </w:p>
        </w:tc>
        <w:tc>
          <w:tcPr>
            <w:tcW w:w="141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Основное ОО</w:t>
            </w:r>
          </w:p>
        </w:tc>
        <w:tc>
          <w:tcPr>
            <w:tcW w:w="1418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ОО</w:t>
            </w:r>
          </w:p>
        </w:tc>
        <w:tc>
          <w:tcPr>
            <w:tcW w:w="2409" w:type="dxa"/>
            <w:vMerge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BD" w:rsidRPr="007015E5" w:rsidTr="00A200BD">
        <w:tc>
          <w:tcPr>
            <w:tcW w:w="293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01.01.2018г.</w:t>
            </w:r>
          </w:p>
        </w:tc>
        <w:tc>
          <w:tcPr>
            <w:tcW w:w="1560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200BD" w:rsidRPr="007015E5" w:rsidTr="00A200BD">
        <w:tc>
          <w:tcPr>
            <w:tcW w:w="293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Количество обучающихся на 31.12.2018г.</w:t>
            </w:r>
          </w:p>
        </w:tc>
        <w:tc>
          <w:tcPr>
            <w:tcW w:w="1560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200BD" w:rsidRPr="007015E5" w:rsidRDefault="00840941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Сохранению контингента способствует использование педагогами дифференцированного подхода в обучении и педагогическое сопровождение учащихся, которые испытывают трудности в обучении.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Прием обучающихся в школу осуществляется на основании соответствующих локальных актов по заявлению родителей, без предварительного тестирования.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в 2017-2018 учебном году в 1-4 классах осуществлялось в соответствии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  ФГОС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НОО, в 5-7 классах – с ФГОС ООО, в 8 – 11 классах  - с  ГОС  2004 года.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widowControl w:val="0"/>
        <w:tabs>
          <w:tab w:val="left" w:pos="4129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учебной</w:t>
      </w:r>
      <w:r w:rsidRPr="007015E5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недели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5-дневная учебная</w:t>
      </w:r>
      <w:r w:rsidRPr="007015E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неделя;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занятий в день (минимальное и максимальное) для каждого уровня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30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НОО: минимальное - 4урока,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 -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 уроков;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ООО: минимальное - 5 уроков, максимальное - 7уроков;</w:t>
      </w:r>
    </w:p>
    <w:p w:rsidR="00A200BD" w:rsidRPr="007015E5" w:rsidRDefault="00A200BD" w:rsidP="00A200BD">
      <w:pPr>
        <w:widowControl w:val="0"/>
        <w:tabs>
          <w:tab w:val="left" w:pos="4942"/>
        </w:tabs>
        <w:autoSpaceDE w:val="0"/>
        <w:autoSpaceDN w:val="0"/>
        <w:spacing w:before="1" w:after="0" w:line="204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СОО: минимальное - 6 уроков, максимальное – 7 уроков. Продолжительность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</w:t>
      </w:r>
      <w:r w:rsidRPr="007015E5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(мин.) 40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pacing w:val="-71"/>
          <w:sz w:val="24"/>
          <w:szCs w:val="24"/>
          <w:lang w:eastAsia="ru-RU" w:bidi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1 классе ступенчатый режим: 1,2 четверти - 35 минут; 3,4 четверти - 40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перемен (минимальная, максимальная) минимальная - 10 минут; максимальная - 20 минут.</w:t>
      </w:r>
    </w:p>
    <w:p w:rsidR="00A200BD" w:rsidRPr="007015E5" w:rsidRDefault="00A200BD" w:rsidP="00A200BD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учебного года: 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33 недели для </w:t>
      </w:r>
      <w:proofErr w:type="gram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  1</w:t>
      </w:r>
      <w:proofErr w:type="gramEnd"/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класса, дополнительные каникулы в феврале;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 недели для обучающихся 2-4 классов, 9 и 11 классов;</w:t>
      </w:r>
    </w:p>
    <w:p w:rsidR="00A200BD" w:rsidRPr="007015E5" w:rsidRDefault="00A200BD" w:rsidP="00A200BD">
      <w:pPr>
        <w:widowControl w:val="0"/>
        <w:numPr>
          <w:ilvl w:val="0"/>
          <w:numId w:val="34"/>
        </w:numPr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более 35 недель для обучающихся 5-8, 10 классов. Продолжительность каникул в течение учебного года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30 календарных дней.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удовлетворения потребностей учащихся 10-11 классов организовано изучение элективных курсов по заявлению обучающихся по следующим предметам: </w:t>
      </w:r>
      <w:r w:rsidR="0084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язык, </w:t>
      </w:r>
      <w:proofErr w:type="gramStart"/>
      <w:r w:rsidR="008409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математика,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биология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, обществознание и др. Изучение осуществляется за счет часов школьного и национально-регионального компонентов ГОС.</w:t>
      </w:r>
    </w:p>
    <w:p w:rsidR="00A200BD" w:rsidRPr="007015E5" w:rsidRDefault="00A200BD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941" w:rsidRDefault="00840941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Воспитательная работа и внеурочная деятельность</w:t>
      </w:r>
    </w:p>
    <w:p w:rsidR="00A200BD" w:rsidRPr="007015E5" w:rsidRDefault="00A200BD" w:rsidP="00A200BD">
      <w:pPr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Усилия администрации и педагогического коллектив</w:t>
      </w:r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МКОУ СОШ </w:t>
      </w:r>
      <w:proofErr w:type="spellStart"/>
      <w:r w:rsidR="000F2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направлены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Воспитательная работа школы в 2018 году велась в соответствии с планом воспитательной работы, внеурочной деятельности образовательной организации. Деятельность была направлена на формирование и развитие духовно-нравственных качеств личности, обеспечение организации внеурочной деятельности учащихся в рамках ФГОС. Исходя из цели и задач воспитательной работы, были определены приоритетные направления воспитательной деятельности:</w:t>
      </w:r>
    </w:p>
    <w:p w:rsidR="00A200BD" w:rsidRPr="007015E5" w:rsidRDefault="00A200BD" w:rsidP="00A200B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18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Общекультурное (гражданско-патриотическое воспитание, приобщение детей к культурному наследию, экологическое воспитание)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(популяризация научных знаний, проектная деятельность)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(нравственно-эстетическое воспитание, семейное воспитание)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(физическое воспитание и формирование культуры здоровья, безопасность жизнедеятельности)</w:t>
      </w:r>
    </w:p>
    <w:p w:rsidR="00A200BD" w:rsidRPr="007015E5" w:rsidRDefault="00A200BD" w:rsidP="00A200B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</w:r>
    </w:p>
    <w:p w:rsidR="00A200BD" w:rsidRPr="007015E5" w:rsidRDefault="00A200BD" w:rsidP="00A200B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E" w:rsidRDefault="00A200BD" w:rsidP="00A200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гражданско-патриотического воспитания учащихся является формирование и развитие личности, обладающей качеством гражданина-патриота Родины, имеющую активную гражданскую позицию. В этом направлении работали классные руководители, педагоги-организаторы внеурочной деятельности, педагоги-предметники, администрация. В рамках гражданско-патриотического воспитания были проведены традиционные смотры строя и песни по уровням образования, уроки мужества и классные часы «Герои России», «Защитники Отечества», «Никто не забыт, ничто не забыто», общешкольный классный час «День Космонавтики» и другие. </w:t>
      </w:r>
    </w:p>
    <w:p w:rsidR="00A200BD" w:rsidRPr="007015E5" w:rsidRDefault="00A200BD" w:rsidP="00A200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духовно-нравственного направлений воспитательной работы проводились тематические классные часы «Основы духовно-нравственной культуры народов России», «Уроки нравственности», «Школа вежливых ребят», «Долг. Честь. Совесть», «Правила дружбы», «Привычка и воля», предметные недели, олимпиады, конкурсы и викторины. Традиционными стали мероприятия, посвящённые общероссийским праздникам, концерты, литературные конкурсы, тематические конкурсы рисунков.</w:t>
      </w:r>
    </w:p>
    <w:p w:rsidR="00A200BD" w:rsidRPr="007015E5" w:rsidRDefault="000F2B7E" w:rsidP="00A20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проводились спортивно-оздоровительные мероприятия, направленные на физическое воспитание и формирование культуры здоровья, безопасность жизнедеятельности школьников. Классные часы «Мой режим дня», «В здоровом теле – здоровый дух», «Правильное питание – залог здоровья», «Мы против вредных привычек», дни здоровья направлены на формирование здорового образа жизни школьников. Ребята принимали активное участие в школьных и муниципальных этапах туристического слёта, спортивных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волейболу,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лёгкой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атлетике, становились призёрами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победителями кустовых и районных </w:t>
      </w:r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соревнований. </w:t>
      </w:r>
    </w:p>
    <w:p w:rsidR="00A200BD" w:rsidRPr="007015E5" w:rsidRDefault="00A200BD" w:rsidP="00A2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основная задача, стоящая перед педагогическим коллективом, – это создание условий для становления социальных качеств личности: гражданственности, уважения к закону, социальной активности, ответственности. Данная задача выполнялась на основе активизации работы школьного самоуправления, организации дежурства классов по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школе. Силами учащихся организован и проведён «День самоуправления», концерт ко Дню Учителя. Проведен ряд классных часов и мероприятий, способствующих воспитанию трудолюбия, сознательного, творческого отношения к образованию, труду в жизни, подготовке к сознательному выбору профессии. В летние каникулы была организована работа трудового отряда, где учащиеся могли совмещать трудовую деятельность с развлекательными и спортивными мероприятиями.</w:t>
      </w:r>
    </w:p>
    <w:p w:rsidR="00A200BD" w:rsidRPr="007015E5" w:rsidRDefault="00A200BD" w:rsidP="00A200B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профилактической деятельности в ОУ, направлено на минимизацию уровня вовлеченности в рискованные виды поведения обучающихся. В 2018 году в ОУ с учащимися, родителями и педагогами проводилась диагностическая, информационно-просветительская, консультативная работа по профилактике безнадзорности и правонарушений. ОУ осуществляло взаимодействие с органами и учреждениями системы профилактики безнадзорности и правонарушений несовершеннолетних, с отделом полиции. Советы профилактики правонарушений проводились 1 раз в четверть. Анализ работы показал, что нарушений правопорядка обучающимися МК</w:t>
      </w:r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с. </w:t>
      </w:r>
      <w:proofErr w:type="spellStart"/>
      <w:r w:rsidR="000F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выявлено.</w:t>
      </w:r>
    </w:p>
    <w:p w:rsidR="00731BAA" w:rsidRPr="00731BAA" w:rsidRDefault="00731BAA" w:rsidP="00731BAA">
      <w:pPr>
        <w:shd w:val="clear" w:color="auto" w:fill="FFFFFF"/>
        <w:spacing w:before="30" w:after="3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осуществляется с учетом возможностей   педагогического коллектива школы, пожеланий </w:t>
      </w:r>
      <w:proofErr w:type="gramStart"/>
      <w:r w:rsidRPr="00731BAA">
        <w:rPr>
          <w:rFonts w:ascii="Times New Roman" w:hAnsi="Times New Roman" w:cs="Times New Roman"/>
          <w:color w:val="000000"/>
          <w:sz w:val="24"/>
          <w:szCs w:val="24"/>
        </w:rPr>
        <w:t>обучающихся  и</w:t>
      </w:r>
      <w:proofErr w:type="gramEnd"/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их родителей (законных представителей).  При введении Федерального образовательного стандарта основного общего образования школа выбрала </w:t>
      </w:r>
      <w:r w:rsidRPr="00731BA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оптимизационную модель</w:t>
      </w:r>
      <w:r w:rsidRPr="00731BAA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деятельности.  Она основана на оптимизации всех внутренних ресурсов школы и осуществляется непосредственно в образовательной организации.</w:t>
      </w:r>
    </w:p>
    <w:p w:rsidR="00731BAA" w:rsidRPr="00731BAA" w:rsidRDefault="00731BAA" w:rsidP="00731BAA">
      <w:pPr>
        <w:pStyle w:val="a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организации внеурочной </w:t>
      </w:r>
      <w:proofErr w:type="gramStart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>деятельности  принимают</w:t>
      </w:r>
      <w:proofErr w:type="gramEnd"/>
      <w:r w:rsidRPr="00731BA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участие все педагогические работники  школы: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t xml:space="preserve"> классные руководители, учителя</w:t>
      </w:r>
      <w:r w:rsidRPr="00731BAA">
        <w:rPr>
          <w:rFonts w:ascii="Times New Roman" w:hAnsi="Times New Roman" w:cs="Times New Roman"/>
          <w:color w:val="auto"/>
          <w:sz w:val="24"/>
          <w:szCs w:val="24"/>
        </w:rPr>
        <w:softHyphen/>
        <w:t>- предметники, преподаватель-организатор ОБЖ.</w:t>
      </w:r>
    </w:p>
    <w:p w:rsidR="00A200BD" w:rsidRPr="007015E5" w:rsidRDefault="00A200BD" w:rsidP="00A200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A200BD" w:rsidRPr="007015E5" w:rsidRDefault="00A200BD" w:rsidP="00A200BD">
      <w:pPr>
        <w:spacing w:after="0" w:line="13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0F2B7E" w:rsidP="00A200BD">
      <w:pPr>
        <w:spacing w:after="0" w:line="0" w:lineRule="atLeast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Накоряково</w:t>
      </w:r>
      <w:proofErr w:type="spell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создать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 инфраструктуру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полезной  занятости  учащихся     во   второй    половине     дня,   которая способствовала бы обеспечению удовлетворения их личных потребностей. Дети идут на занятия по выбору в зависимости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своих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интересов. Для ребенка создается особое образовательное </w:t>
      </w:r>
      <w:proofErr w:type="gramStart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 позволяющее</w:t>
      </w:r>
      <w:proofErr w:type="gramEnd"/>
      <w:r w:rsidR="00A200BD"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 собственные  интересы,  успешно  проходить социализацию  на  новом жизненном этапе, осваивать культурные нормы и ценности.</w:t>
      </w:r>
    </w:p>
    <w:p w:rsidR="000F2B7E" w:rsidRPr="00732905" w:rsidRDefault="000F2B7E" w:rsidP="00A200BD">
      <w:pPr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0F2B7E">
      <w:pPr>
        <w:spacing w:after="0" w:line="0" w:lineRule="atLeast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услуг</w:t>
      </w:r>
    </w:p>
    <w:p w:rsidR="00A200BD" w:rsidRPr="007015E5" w:rsidRDefault="00A200BD" w:rsidP="00A200BD">
      <w:pPr>
        <w:spacing w:after="0" w:line="0" w:lineRule="atLeast"/>
        <w:ind w:right="-6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Образовательная стратеги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МКОУ СОШ с. </w:t>
      </w:r>
      <w:proofErr w:type="spellStart"/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формирование как интеллектуального и нравственного облика выпускника, способного активно и в полной мере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реализовать  свой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 и созидательный потенциал в информационном обществе. В школе реализуются учебные планы начального общего образования, основного общего образования и среднего общего образования.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  образования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школе свидетельствуют следующие факты: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итоговой  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промежуточной аттестации можно судить насколько продуктивным было обучение. Важным показателем результатов качественного образования учащихся является показатель повышенного уровня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Одно из основных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направлений  деятельности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школы: создание условий для повышения качества образования. Н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«5» учебный </w:t>
      </w:r>
      <w:proofErr w:type="gramStart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год  закончили</w:t>
      </w:r>
      <w:proofErr w:type="gramEnd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(4,5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>%) 9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 w:rsidR="00B8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34D6B">
        <w:rPr>
          <w:rFonts w:ascii="Times New Roman" w:eastAsia="Calibri" w:hAnsi="Times New Roman" w:cs="Times New Roman"/>
          <w:sz w:val="24"/>
          <w:szCs w:val="24"/>
          <w:lang w:eastAsia="ru-RU"/>
        </w:rPr>
        <w:t>класс, на «4 и 5» - 29 учащихся (65,9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%). Все обучающиеся освоили учебные программы.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Выпускники школы успешно прошли государственную итоговую аттестацию. Педагогическим советом к ГИА допущены 100% выпускников. Обязательные предметы были сданы всеми учащимися 11 класса в основной период.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среднего балла 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русскому языку составил 72,5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балла. Базовая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математика имеет показатель 16,6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средний показатель по </w:t>
      </w:r>
      <w:r w:rsidR="00DE60E3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математике профильного уровня 45,8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балла. Выпускники успешно сдали предметы по выбору.</w:t>
      </w:r>
    </w:p>
    <w:p w:rsidR="00A200BD" w:rsidRPr="007015E5" w:rsidRDefault="00DE60E3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учащаяся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класса получила аттестат с отличием и окончила</w:t>
      </w:r>
      <w:r w:rsidR="00A200BD"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школу с медалью «За особые успехи в учении».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E3" w:rsidRPr="0051253B" w:rsidRDefault="00DE60E3" w:rsidP="00DE60E3">
      <w:pPr>
        <w:pStyle w:val="ad"/>
        <w:rPr>
          <w:sz w:val="24"/>
          <w:szCs w:val="24"/>
        </w:rPr>
      </w:pPr>
      <w:r w:rsidRPr="0051253B">
        <w:rPr>
          <w:sz w:val="24"/>
          <w:szCs w:val="24"/>
        </w:rPr>
        <w:t>Результаты государственной (итоговой) аттестации отчетного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7"/>
        <w:gridCol w:w="3435"/>
        <w:gridCol w:w="3118"/>
      </w:tblGrid>
      <w:tr w:rsidR="00DE60E3" w:rsidRPr="0051253B" w:rsidTr="00734D6B">
        <w:trPr>
          <w:trHeight w:val="562"/>
        </w:trPr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Количество учащихся, выбравших экзамен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35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>(профильный уровень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435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DE60E3" w:rsidRDefault="00DE60E3" w:rsidP="00DE60E3">
      <w:pPr>
        <w:pStyle w:val="ad"/>
        <w:ind w:firstLine="426"/>
        <w:jc w:val="both"/>
        <w:rPr>
          <w:sz w:val="24"/>
          <w:szCs w:val="24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 государственной итоговой аттестации в форме ОГЭ в 9 классе были допущены все учащиеся. Аттестаты получили все выпускники 9 класса.</w:t>
      </w:r>
    </w:p>
    <w:p w:rsidR="00A200BD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0E3" w:rsidRPr="0051253B" w:rsidRDefault="00DE60E3" w:rsidP="00DE60E3">
      <w:pPr>
        <w:pStyle w:val="ad"/>
        <w:rPr>
          <w:sz w:val="24"/>
          <w:szCs w:val="24"/>
        </w:rPr>
      </w:pPr>
      <w:r w:rsidRPr="0051253B">
        <w:rPr>
          <w:sz w:val="24"/>
          <w:szCs w:val="24"/>
        </w:rPr>
        <w:t>Результаты государственной (итоговой) аттестации отчетного периода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695"/>
        <w:gridCol w:w="1224"/>
        <w:gridCol w:w="1225"/>
        <w:gridCol w:w="1192"/>
        <w:gridCol w:w="1182"/>
      </w:tblGrid>
      <w:tr w:rsidR="00DE60E3" w:rsidRPr="0051253B" w:rsidTr="00734D6B">
        <w:tc>
          <w:tcPr>
            <w:tcW w:w="2627" w:type="dxa"/>
            <w:vMerge w:val="restart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010" w:type="dxa"/>
            <w:vMerge w:val="restart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Количество учащихся, выбравших экзамен</w:t>
            </w:r>
          </w:p>
        </w:tc>
        <w:tc>
          <w:tcPr>
            <w:tcW w:w="5351" w:type="dxa"/>
            <w:gridSpan w:val="4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Результат экзамена (количество/процент)</w:t>
            </w:r>
          </w:p>
        </w:tc>
      </w:tr>
      <w:tr w:rsidR="00DE60E3" w:rsidRPr="0051253B" w:rsidTr="00734D6B">
        <w:trPr>
          <w:trHeight w:val="85"/>
        </w:trPr>
        <w:tc>
          <w:tcPr>
            <w:tcW w:w="2627" w:type="dxa"/>
            <w:vMerge/>
          </w:tcPr>
          <w:p w:rsidR="00DE60E3" w:rsidRPr="0051253B" w:rsidRDefault="00DE60E3" w:rsidP="00734D6B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DE60E3" w:rsidRPr="0051253B" w:rsidRDefault="00DE60E3" w:rsidP="00734D6B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«5»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«4»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«3»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«2»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Информатика  и ИКТ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  <w:tr w:rsidR="00DE60E3" w:rsidRPr="0051253B" w:rsidTr="00734D6B">
        <w:tc>
          <w:tcPr>
            <w:tcW w:w="2627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10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343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DE60E3" w:rsidRPr="0051253B" w:rsidRDefault="00DE60E3" w:rsidP="00734D6B">
            <w:pPr>
              <w:pStyle w:val="ad"/>
              <w:rPr>
                <w:sz w:val="24"/>
                <w:szCs w:val="24"/>
              </w:rPr>
            </w:pPr>
            <w:r w:rsidRPr="0051253B">
              <w:rPr>
                <w:sz w:val="24"/>
                <w:szCs w:val="24"/>
              </w:rPr>
              <w:t>-</w:t>
            </w:r>
          </w:p>
        </w:tc>
      </w:tr>
    </w:tbl>
    <w:p w:rsidR="00DE60E3" w:rsidRPr="007015E5" w:rsidRDefault="00DE60E3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E60E3" w:rsidRPr="007015E5" w:rsidRDefault="00DE60E3" w:rsidP="00DE60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учащаяся 9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получила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т с отличием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00BD" w:rsidRPr="007015E5" w:rsidRDefault="00A200BD" w:rsidP="00A20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подготовки обучающихся к ГИА был продуман ряд мер по повышению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  предметной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подготовки: учителя - предметник были ознакомлены с кодификаторами элементов содержания по предметам, спецификацией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КИМов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предметам, системой оценивания экзаменационных работ и с демонстрационными вариантами. В течение учебного года осуществлялся контроль за состоянием преподавания предметов. Для контроля использовались материалы демонстрационных вариантов по предметам. В течение учебного года были проведены ДКР и репетиционное тестирование в 9 и 11 классах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программы по предметам выполнены полностью в теоретической и практической частях.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течение учебного года проводились консультации для учащихся 9 и 11 классов и элективные курсы для учащихся 10 и 11 классов по обязательным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предметам  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предметам по выбору в целях повышения качества знаний и подготовки к ГИА.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9 и 11 классах ответственным за подготовку к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проведены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классные и родительские собрания по вопросам ГИА.  Также ответственным по вопросам ГИА подготовлена база данных выпускников (РИС).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итоговая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аттестация  показала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выпускники 9 класса в целом успешно справились с экзаменами по общеобразовательным предметам, преодолев минимальный порог. 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Все результаты экзаменов доведены до сведения выпускников и их родителей.</w:t>
      </w:r>
    </w:p>
    <w:p w:rsidR="00A200BD" w:rsidRPr="007015E5" w:rsidRDefault="00A200BD" w:rsidP="00A20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тем результаты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ГИА  учащихся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класса </w:t>
      </w:r>
      <w:r w:rsidRPr="007015E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выявили ряд проблем: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отсутствие системы работы со средними и слабыми учащимися по развитию их интеллектуальных способностей у некоторых педагогов;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недостаточный уровень работы по индивидуализации и дифференциации обучения учащихся; </w:t>
      </w:r>
    </w:p>
    <w:p w:rsidR="00A200BD" w:rsidRPr="007015E5" w:rsidRDefault="00A200BD" w:rsidP="00A200BD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недостаточное стимулирование познавательной деятельности учащихся, что способствовало понижению итоговых результатов, неравномерному усвоению учащимися учебного материала в течение года.</w:t>
      </w:r>
    </w:p>
    <w:p w:rsidR="00A200BD" w:rsidRPr="007015E5" w:rsidRDefault="00A200BD" w:rsidP="00930C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обучающихся в олимпиадах, конкурсах.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участия обучающихся МКОУ СОШ с. </w:t>
      </w:r>
      <w:proofErr w:type="spellStart"/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Накоряково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школьном этапе Всероссийской олимпиады школь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ников в 2018 году было занято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призовых и победных мест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предметам школьного курса 12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бучающимися 4-11 классов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 муниципальном этапе Всероссийской олимпиады школьников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поучаствовали  4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ка от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количества победителей и призёров школьного этапа Всероссийской олимпиады школьников.    Из участвовавших обучающихся в муниципальном эта</w:t>
      </w:r>
      <w:r w:rsidR="00930CD5">
        <w:rPr>
          <w:rFonts w:ascii="Times New Roman" w:eastAsia="Calibri" w:hAnsi="Times New Roman" w:cs="Times New Roman"/>
          <w:sz w:val="24"/>
          <w:szCs w:val="24"/>
          <w:lang w:eastAsia="ru-RU"/>
        </w:rPr>
        <w:t>пе Всероссийской олимпиады школьников призовые места заняли по биологии, ОБЖ, физической культуре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начальной школы (95%) в 2018 году принимали участие в дистанционной олимпиаде Эму-специалист – 10 обучающихся (17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%)  показали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выше среднего по конкурсу. 36% (12 человек) учащихся   5,8,9 классов принимали участие в дистанционной олимпиаде по математике «Наследие Евклида», 10 человек получили похвальные грамоты конкурса.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учащиеся принимали участие в мероприятиях муниципального уровня: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Районные соревно</w:t>
      </w:r>
      <w:r w:rsidR="004C0477">
        <w:rPr>
          <w:rFonts w:ascii="Times New Roman" w:eastAsia="Calibri" w:hAnsi="Times New Roman" w:cs="Times New Roman"/>
          <w:sz w:val="24"/>
          <w:szCs w:val="24"/>
          <w:lang w:eastAsia="ru-RU"/>
        </w:rPr>
        <w:t>вания по волейболу, 7 человек, 2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Районный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турслет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школ, 10 человек.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Кросс нации, 15 человек.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Русский силомер, 10 человек, 2место.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Вывод: Обучающиеся школы принимают участие в конкурсах охотно, но удалённость нашего населённого пункта сокращает количество участников в мероприятиях районного уровня. Подготовка обучающихся к районным конкурсам и олимпиадам муниципального уровня требует большего внимания педагогов, так как призовых мест немного.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Рекомендации: 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обучающихся командой педагогов. Подбирать больше дистанционных конкурсов и олимпиад. Уделять больше внимания работе с родителями по вопросу подвоза на районные конкурсы.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Востребованность выпускников школы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выпускников 9 классов 2017-2018 учебного года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624"/>
        <w:gridCol w:w="1275"/>
        <w:gridCol w:w="4253"/>
        <w:gridCol w:w="1842"/>
      </w:tblGrid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127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25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42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Платное или бюджетное обучение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Костарева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Алексеена</w:t>
            </w:r>
            <w:proofErr w:type="spellEnd"/>
          </w:p>
        </w:tc>
        <w:tc>
          <w:tcPr>
            <w:tcW w:w="127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4253" w:type="dxa"/>
          </w:tcPr>
          <w:p w:rsidR="00A200BD" w:rsidRPr="00731BAA" w:rsidRDefault="00731BAA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колледж бизнеса, управления и технологии красоты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выпускников 11 классов 2017-2018 учебного года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"/>
        <w:gridCol w:w="2678"/>
        <w:gridCol w:w="1101"/>
        <w:gridCol w:w="4852"/>
        <w:gridCol w:w="1405"/>
      </w:tblGrid>
      <w:tr w:rsidR="00A200BD" w:rsidRPr="007015E5" w:rsidTr="00A200BD">
        <w:tc>
          <w:tcPr>
            <w:tcW w:w="49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8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4852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ind w:right="-590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Платное или бюджетное обучение</w:t>
            </w:r>
          </w:p>
        </w:tc>
      </w:tr>
      <w:tr w:rsidR="00450DC4" w:rsidRPr="007015E5" w:rsidTr="00A200BD">
        <w:tc>
          <w:tcPr>
            <w:tcW w:w="495" w:type="dxa"/>
          </w:tcPr>
          <w:p w:rsidR="00450DC4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450DC4" w:rsidRPr="007015E5" w:rsidRDefault="00450DC4" w:rsidP="0045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Бураков Максим Вячеславович</w:t>
            </w:r>
          </w:p>
        </w:tc>
        <w:tc>
          <w:tcPr>
            <w:tcW w:w="1101" w:type="dxa"/>
          </w:tcPr>
          <w:p w:rsidR="00450DC4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450DC4" w:rsidRPr="007015E5" w:rsidRDefault="00450DC4" w:rsidP="00450DC4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УГЛТУ</w:t>
            </w:r>
          </w:p>
        </w:tc>
        <w:tc>
          <w:tcPr>
            <w:tcW w:w="1405" w:type="dxa"/>
          </w:tcPr>
          <w:p w:rsidR="00450DC4" w:rsidRPr="007015E5" w:rsidRDefault="00450DC4" w:rsidP="00A200BD">
            <w:pPr>
              <w:ind w:right="-5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rPr>
          <w:trHeight w:val="579"/>
        </w:trPr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Борисовна</w:t>
            </w:r>
          </w:p>
        </w:tc>
        <w:tc>
          <w:tcPr>
            <w:tcW w:w="1101" w:type="dxa"/>
          </w:tcPr>
          <w:p w:rsidR="00A200BD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40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УГЛТУ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Полина Анатольевна  </w:t>
            </w:r>
          </w:p>
        </w:tc>
        <w:tc>
          <w:tcPr>
            <w:tcW w:w="1101" w:type="dxa"/>
          </w:tcPr>
          <w:p w:rsidR="00A200BD" w:rsidRPr="007015E5" w:rsidRDefault="00450DC4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4852" w:type="dxa"/>
          </w:tcPr>
          <w:p w:rsidR="00A200BD" w:rsidRPr="007015E5" w:rsidRDefault="00734D6B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Подъячева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734D6B" w:rsidP="00A200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00BD" w:rsidRPr="007015E5" w:rsidTr="00A200BD">
        <w:tc>
          <w:tcPr>
            <w:tcW w:w="495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Валерия Игоревна</w:t>
            </w:r>
          </w:p>
        </w:tc>
        <w:tc>
          <w:tcPr>
            <w:tcW w:w="110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852" w:type="dxa"/>
          </w:tcPr>
          <w:p w:rsidR="00A200BD" w:rsidRPr="007015E5" w:rsidRDefault="00450DC4" w:rsidP="00A2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госслужбы г. Екатеринбург</w:t>
            </w:r>
          </w:p>
        </w:tc>
        <w:tc>
          <w:tcPr>
            <w:tcW w:w="1405" w:type="dxa"/>
          </w:tcPr>
          <w:p w:rsidR="00A200BD" w:rsidRPr="007015E5" w:rsidRDefault="00A200BD" w:rsidP="00A200BD">
            <w:pPr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4F2BD7" w:rsidRDefault="004F2BD7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val="en-US"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Внутреннее оценивание качества образования </w:t>
      </w:r>
    </w:p>
    <w:p w:rsidR="00A200BD" w:rsidRPr="007015E5" w:rsidRDefault="00A200BD" w:rsidP="00A200BD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По результатам анкетирования 2018 года выявлено, что количество родителей, которые удовлетворены качеством образования </w:t>
      </w:r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в МКОУ СОШ </w:t>
      </w:r>
      <w:proofErr w:type="spellStart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с.Накоряково</w:t>
      </w:r>
      <w:proofErr w:type="spellEnd"/>
      <w:r w:rsidR="00450D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– 98,3</w:t>
      </w:r>
      <w:r w:rsidRPr="007015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процента, количество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удовлетворенных о</w:t>
      </w:r>
      <w:r w:rsidR="00450D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процессом, – 90</w:t>
      </w:r>
      <w:r w:rsidRPr="0070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val="en-US" w:eastAsia="ru-RU"/>
        </w:rPr>
        <w:t>VII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Кадровая укомплектованность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школе работает стабильный педагогический коллектив, традиции школы создают такую образовательную среду, которая способствует реализации творческого потенциала учеников и педагогов.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ную деятельность осуществляют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работников.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уровень педагогических работников:</w:t>
      </w:r>
    </w:p>
    <w:tbl>
      <w:tblPr>
        <w:tblStyle w:val="a4"/>
        <w:tblW w:w="8920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2616"/>
        <w:gridCol w:w="2618"/>
      </w:tblGrid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A200BD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</w:tr>
      <w:tr w:rsidR="00A200BD" w:rsidRPr="007015E5" w:rsidTr="00A200BD">
        <w:tc>
          <w:tcPr>
            <w:tcW w:w="3686" w:type="dxa"/>
            <w:shd w:val="clear" w:color="auto" w:fill="FFFFFF" w:themeFill="background1"/>
          </w:tcPr>
          <w:p w:rsidR="00A200BD" w:rsidRPr="007015E5" w:rsidRDefault="0027027C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</w:tcPr>
          <w:p w:rsidR="00A200BD" w:rsidRPr="007015E5" w:rsidRDefault="0027027C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shd w:val="clear" w:color="auto" w:fill="FFFFFF" w:themeFill="background1"/>
          </w:tcPr>
          <w:p w:rsidR="00A200BD" w:rsidRPr="007015E5" w:rsidRDefault="00450DC4" w:rsidP="00A200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00BD" w:rsidRPr="007015E5" w:rsidRDefault="00A200BD" w:rsidP="00A200B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категория:</w:t>
      </w:r>
    </w:p>
    <w:tbl>
      <w:tblPr>
        <w:tblStyle w:val="a4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200BD" w:rsidRPr="007015E5" w:rsidTr="00A200BD">
        <w:trPr>
          <w:jc w:val="center"/>
        </w:trPr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2136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</w:tr>
      <w:tr w:rsidR="00A200BD" w:rsidRPr="007015E5" w:rsidTr="00A200BD">
        <w:trPr>
          <w:jc w:val="center"/>
        </w:trPr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3 (вновь принятые)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стаж работы:</w:t>
      </w:r>
    </w:p>
    <w:tbl>
      <w:tblPr>
        <w:tblStyle w:val="a4"/>
        <w:tblW w:w="10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273"/>
        <w:gridCol w:w="2015"/>
      </w:tblGrid>
      <w:tr w:rsidR="00A200BD" w:rsidRPr="007015E5" w:rsidTr="00A200BD">
        <w:tc>
          <w:tcPr>
            <w:tcW w:w="213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0-5 лет</w:t>
            </w:r>
          </w:p>
        </w:tc>
        <w:tc>
          <w:tcPr>
            <w:tcW w:w="213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132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273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2015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</w:tr>
      <w:tr w:rsidR="00A200BD" w:rsidRPr="007015E5" w:rsidTr="00A200BD">
        <w:tc>
          <w:tcPr>
            <w:tcW w:w="213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педагогических работников:</w:t>
      </w:r>
    </w:p>
    <w:tbl>
      <w:tblPr>
        <w:tblStyle w:val="a4"/>
        <w:tblW w:w="106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00BD" w:rsidRPr="007015E5" w:rsidTr="00A200BD">
        <w:tc>
          <w:tcPr>
            <w:tcW w:w="3560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356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3561" w:type="dxa"/>
          </w:tcPr>
          <w:p w:rsidR="00A200BD" w:rsidRPr="007015E5" w:rsidRDefault="00A200BD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5E5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</w:tr>
      <w:tr w:rsidR="00A200BD" w:rsidRPr="007015E5" w:rsidTr="00A200BD">
        <w:tc>
          <w:tcPr>
            <w:tcW w:w="3560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A200BD" w:rsidRPr="007015E5" w:rsidRDefault="0027027C" w:rsidP="00A20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кадровой политики направлены: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повышения уровня квалификации персонала.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</w:t>
      </w:r>
      <w:r w:rsidR="000F2B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условий, которое определяет качество подготовки обучающихся, необходимо констатировать следующее: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образовательная деятельность в школе обеспечена квалифицированным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профессиональным педагогическим составом;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 2017 и 2018 гг. свой профессиональный уровень повысили все педагогические работники образовательной организации по разным направлениям педагогической деятельности. Направленность курсовой подготовки: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предметные курсы – 6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итоговой аттестации– 6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общеп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едагогические курсы – 5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на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выки оказания первой помощи – 8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ФГОС СОО – 1 человек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инк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люзивного образования в </w:t>
      </w:r>
      <w:proofErr w:type="gramStart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ОО  –</w:t>
      </w:r>
      <w:proofErr w:type="gramEnd"/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</w:t>
      </w:r>
      <w:r w:rsidR="002702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Участие педагогических работников школы в профессиональных конкурсах и мероприятиях по распространению опыта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педагогических работников</w:t>
      </w:r>
      <w:proofErr w:type="gramEnd"/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принявших участие в конкурсах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профессионального мастерства – 3;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Обмен опытом на методических объединениях и педагогических конференциях – 3;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секции или мастер-класса – 0;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Экспертная деятельность – 0;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тестирование – 0.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Вывод: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подготовки педагогических кадров (уровень образования, квалификационные категории, стаж работы, тематика повышения квалификации) позволяет организовать эффективную образовательную деятельность в ОУ.</w:t>
      </w:r>
    </w:p>
    <w:p w:rsidR="00A200BD" w:rsidRPr="007015E5" w:rsidRDefault="00A200BD" w:rsidP="00A20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Рекомендации: 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развитию кадрового потенциала, привлечь педагогических работников к экспертной деятельности.</w:t>
      </w:r>
    </w:p>
    <w:p w:rsidR="00A200BD" w:rsidRPr="007015E5" w:rsidRDefault="00A200BD" w:rsidP="00A200B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Методическое обеспечение и библиотечно-информационное обеспечение.</w:t>
      </w:r>
    </w:p>
    <w:p w:rsidR="00A200BD" w:rsidRPr="007015E5" w:rsidRDefault="00A200BD" w:rsidP="00A200BD">
      <w:pPr>
        <w:jc w:val="both"/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015E5">
        <w:rPr>
          <w:rFonts w:ascii="Times New Roman" w:hAnsi="Times New Roman" w:cs="Times New Roman"/>
          <w:sz w:val="24"/>
          <w:szCs w:val="24"/>
        </w:rPr>
        <w:t>В школе имеется библиотека с числом посадочных мест для п</w:t>
      </w:r>
      <w:r w:rsidR="000F2B7E">
        <w:rPr>
          <w:rFonts w:ascii="Times New Roman" w:hAnsi="Times New Roman" w:cs="Times New Roman"/>
          <w:sz w:val="24"/>
          <w:szCs w:val="24"/>
        </w:rPr>
        <w:t>ользователей – 2 места.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Читального зала нет. Зарегистрирован</w:t>
      </w:r>
      <w:r w:rsidR="000F2B7E">
        <w:rPr>
          <w:rFonts w:ascii="Times New Roman" w:hAnsi="Times New Roman" w:cs="Times New Roman"/>
          <w:sz w:val="24"/>
          <w:szCs w:val="24"/>
        </w:rPr>
        <w:t>ных пользователей библиотеки 38</w:t>
      </w:r>
      <w:r w:rsidRPr="007015E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F2B7E">
        <w:rPr>
          <w:rFonts w:ascii="Times New Roman" w:hAnsi="Times New Roman" w:cs="Times New Roman"/>
          <w:sz w:val="24"/>
          <w:szCs w:val="24"/>
        </w:rPr>
        <w:t xml:space="preserve"> число посещений 129.</w:t>
      </w:r>
    </w:p>
    <w:p w:rsidR="00A200BD" w:rsidRPr="007015E5" w:rsidRDefault="0027027C" w:rsidP="00A200BD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библиотеки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насчитывает </w:t>
      </w:r>
      <w:r w:rsidR="00A200BD" w:rsidRPr="007015E5">
        <w:rPr>
          <w:rFonts w:ascii="Times New Roman" w:hAnsi="Times New Roman" w:cs="Times New Roman"/>
          <w:sz w:val="24"/>
          <w:szCs w:val="24"/>
        </w:rPr>
        <w:t xml:space="preserve"> экзе</w:t>
      </w:r>
      <w:r w:rsidR="004F2BD7">
        <w:rPr>
          <w:rFonts w:ascii="Times New Roman" w:hAnsi="Times New Roman" w:cs="Times New Roman"/>
          <w:sz w:val="24"/>
          <w:szCs w:val="24"/>
        </w:rPr>
        <w:t>мпляра</w:t>
      </w:r>
      <w:proofErr w:type="gramEnd"/>
      <w:r w:rsidR="004F2BD7">
        <w:rPr>
          <w:rFonts w:ascii="Times New Roman" w:hAnsi="Times New Roman" w:cs="Times New Roman"/>
          <w:sz w:val="24"/>
          <w:szCs w:val="24"/>
        </w:rPr>
        <w:t>, из него учебников – 562</w:t>
      </w:r>
      <w:r w:rsidR="00A200BD" w:rsidRPr="007015E5">
        <w:rPr>
          <w:rFonts w:ascii="Times New Roman" w:hAnsi="Times New Roman" w:cs="Times New Roman"/>
          <w:sz w:val="24"/>
          <w:szCs w:val="24"/>
        </w:rPr>
        <w:t>, уч</w:t>
      </w:r>
      <w:r w:rsidR="004F2BD7">
        <w:rPr>
          <w:rFonts w:ascii="Times New Roman" w:hAnsi="Times New Roman" w:cs="Times New Roman"/>
          <w:sz w:val="24"/>
          <w:szCs w:val="24"/>
        </w:rPr>
        <w:t>ебных пособий – 96</w:t>
      </w:r>
      <w:r w:rsidR="00A200BD" w:rsidRPr="007015E5">
        <w:rPr>
          <w:rFonts w:ascii="Times New Roman" w:hAnsi="Times New Roman" w:cs="Times New Roman"/>
          <w:sz w:val="24"/>
          <w:szCs w:val="24"/>
        </w:rPr>
        <w:t>,, художественной литературы – 1928, справочных материалов – 210. Из об</w:t>
      </w:r>
      <w:r w:rsidR="004F2BD7">
        <w:rPr>
          <w:rFonts w:ascii="Times New Roman" w:hAnsi="Times New Roman" w:cs="Times New Roman"/>
          <w:sz w:val="24"/>
          <w:szCs w:val="24"/>
        </w:rPr>
        <w:t>щего фонда печатных изданий 2435</w:t>
      </w:r>
      <w:r w:rsidR="00A200BD" w:rsidRPr="007015E5">
        <w:rPr>
          <w:rFonts w:ascii="Times New Roman" w:hAnsi="Times New Roman" w:cs="Times New Roman"/>
          <w:sz w:val="24"/>
          <w:szCs w:val="24"/>
        </w:rPr>
        <w:t>, аудиовизуальных – 110.</w:t>
      </w:r>
    </w:p>
    <w:p w:rsidR="00A200BD" w:rsidRPr="007015E5" w:rsidRDefault="00A200BD" w:rsidP="00A200BD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A200BD" w:rsidRPr="007015E5" w:rsidRDefault="00A200BD" w:rsidP="00A200BD">
      <w:pPr>
        <w:rPr>
          <w:rFonts w:ascii="Times New Roman" w:hAnsi="Times New Roman" w:cs="Times New Roman"/>
          <w:sz w:val="24"/>
          <w:szCs w:val="24"/>
        </w:rPr>
      </w:pPr>
      <w:r w:rsidRPr="007015E5">
        <w:rPr>
          <w:rFonts w:ascii="Times New Roman" w:hAnsi="Times New Roman" w:cs="Times New Roman"/>
          <w:sz w:val="24"/>
          <w:szCs w:val="24"/>
        </w:rPr>
        <w:t xml:space="preserve">- необходима организация и обеспечение читального </w:t>
      </w:r>
      <w:proofErr w:type="gramStart"/>
      <w:r w:rsidRPr="007015E5">
        <w:rPr>
          <w:rFonts w:ascii="Times New Roman" w:hAnsi="Times New Roman" w:cs="Times New Roman"/>
          <w:sz w:val="24"/>
          <w:szCs w:val="24"/>
        </w:rPr>
        <w:t xml:space="preserve">зала </w:t>
      </w:r>
      <w:r w:rsidR="0027027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7027C">
        <w:rPr>
          <w:rFonts w:ascii="Times New Roman" w:hAnsi="Times New Roman" w:cs="Times New Roman"/>
          <w:sz w:val="24"/>
          <w:szCs w:val="24"/>
        </w:rPr>
        <w:t xml:space="preserve"> обеспечение компьютерной и орг</w:t>
      </w:r>
      <w:r w:rsidR="004F2BD7">
        <w:rPr>
          <w:rFonts w:ascii="Times New Roman" w:hAnsi="Times New Roman" w:cs="Times New Roman"/>
          <w:sz w:val="24"/>
          <w:szCs w:val="24"/>
        </w:rPr>
        <w:t>.</w:t>
      </w:r>
      <w:r w:rsidR="0027027C">
        <w:rPr>
          <w:rFonts w:ascii="Times New Roman" w:hAnsi="Times New Roman" w:cs="Times New Roman"/>
          <w:sz w:val="24"/>
          <w:szCs w:val="24"/>
        </w:rPr>
        <w:t xml:space="preserve"> техникой </w:t>
      </w:r>
      <w:r w:rsidRPr="007015E5">
        <w:rPr>
          <w:rFonts w:ascii="Times New Roman" w:hAnsi="Times New Roman" w:cs="Times New Roman"/>
          <w:sz w:val="24"/>
          <w:szCs w:val="24"/>
        </w:rPr>
        <w:t>(план в 2019 году).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5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</w:t>
      </w:r>
      <w:r w:rsidRPr="007015E5">
        <w:rPr>
          <w:rFonts w:ascii="Times New Roman" w:eastAsia="Calibri" w:hAnsi="Times New Roman" w:cs="Times New Roman"/>
          <w:sz w:val="24"/>
          <w:szCs w:val="24"/>
          <w:lang w:eastAsia="ru-RU"/>
        </w:rPr>
        <w:t>. Материально-техническая база.</w:t>
      </w:r>
    </w:p>
    <w:p w:rsidR="00A200BD" w:rsidRPr="007015E5" w:rsidRDefault="00A200BD" w:rsidP="00A20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E21801" w:rsidRDefault="00A200BD" w:rsidP="00A200BD">
      <w:pPr>
        <w:shd w:val="clear" w:color="auto" w:fill="FFFFFF"/>
        <w:spacing w:after="300" w:line="240" w:lineRule="auto"/>
        <w:ind w:firstLine="708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В соответствии с основной общеобразовательной программой, с целью ее реализации, с учетом возрастных особенностей учащихс</w:t>
      </w:r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 xml:space="preserve">я МКОУ СОШ с. </w:t>
      </w:r>
      <w:proofErr w:type="spellStart"/>
      <w:r w:rsidR="000F2B7E"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создана материально-техническая база, призванная обеспечить достаточный уровень физического, интеллектуального и эмоционально-личностного развития ребенка.</w:t>
      </w:r>
    </w:p>
    <w:p w:rsidR="00A200BD" w:rsidRPr="007015E5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bCs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> Здани</w:t>
      </w:r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е МКОУ СОШ с. </w:t>
      </w:r>
      <w:proofErr w:type="spellStart"/>
      <w:r w:rsidR="000F2B7E">
        <w:rPr>
          <w:rFonts w:ascii="Ubuntu" w:eastAsia="Times New Roman" w:hAnsi="Ubuntu" w:cs="Times New Roman"/>
          <w:bCs/>
          <w:sz w:val="21"/>
          <w:szCs w:val="21"/>
          <w:lang w:eastAsia="ru-RU"/>
        </w:rPr>
        <w:t>Накоряково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2"/>
        <w:gridCol w:w="5008"/>
      </w:tblGrid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115" w:type="dxa"/>
          </w:tcPr>
          <w:p w:rsidR="00A200BD" w:rsidRPr="007015E5" w:rsidRDefault="000F2B7E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строения санитарно-техническим нормам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2 этажа</w:t>
            </w:r>
          </w:p>
        </w:tc>
      </w:tr>
      <w:tr w:rsidR="00A200BD" w:rsidRPr="007015E5" w:rsidTr="00A200BD"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2180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2180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115" w:type="dxa"/>
          </w:tcPr>
          <w:p w:rsidR="00A200BD" w:rsidRPr="007015E5" w:rsidRDefault="000F2B7E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1229,1</w:t>
            </w:r>
          </w:p>
        </w:tc>
      </w:tr>
      <w:tr w:rsidR="00A200BD" w:rsidRPr="007015E5" w:rsidTr="00A200BD">
        <w:trPr>
          <w:trHeight w:val="553"/>
        </w:trPr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15" w:type="dxa"/>
          </w:tcPr>
          <w:p w:rsidR="00A200BD" w:rsidRPr="007015E5" w:rsidRDefault="00A200BD" w:rsidP="00A200BD">
            <w:pPr>
              <w:spacing w:after="300"/>
              <w:jc w:val="both"/>
              <w:rPr>
                <w:rFonts w:ascii="Ubuntu" w:hAnsi="Ubuntu"/>
                <w:sz w:val="21"/>
                <w:szCs w:val="21"/>
              </w:rPr>
            </w:pPr>
            <w:r w:rsidRPr="00E21801">
              <w:rPr>
                <w:rFonts w:ascii="Times New Roman" w:hAnsi="Times New Roman"/>
                <w:sz w:val="24"/>
                <w:szCs w:val="24"/>
              </w:rPr>
              <w:t>Централизованное водоснабжение,</w:t>
            </w:r>
            <w:r w:rsidRPr="0070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B7E">
              <w:rPr>
                <w:rFonts w:ascii="Times New Roman" w:hAnsi="Times New Roman"/>
                <w:sz w:val="24"/>
                <w:szCs w:val="24"/>
              </w:rPr>
              <w:t>канализация, своя котельная</w:t>
            </w:r>
          </w:p>
        </w:tc>
      </w:tr>
    </w:tbl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Сведения о наличии оборудованных учебных кабинетов </w:t>
      </w:r>
    </w:p>
    <w:p w:rsidR="00A200BD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МКОУ СОШ с. </w:t>
      </w:r>
      <w:proofErr w:type="spellStart"/>
      <w:proofErr w:type="gramStart"/>
      <w:r>
        <w:rPr>
          <w:rFonts w:ascii="Ubuntu" w:eastAsia="Times New Roman" w:hAnsi="Ubuntu" w:cs="Times New Roman"/>
          <w:sz w:val="21"/>
          <w:szCs w:val="21"/>
          <w:lang w:eastAsia="ru-RU"/>
        </w:rPr>
        <w:t>Накоряково</w:t>
      </w:r>
      <w:proofErr w:type="spell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 располагает</w:t>
      </w:r>
      <w:proofErr w:type="gramEnd"/>
      <w:r>
        <w:rPr>
          <w:rFonts w:ascii="Ubuntu" w:eastAsia="Times New Roman" w:hAnsi="Ubuntu" w:cs="Times New Roman"/>
          <w:sz w:val="21"/>
          <w:szCs w:val="21"/>
          <w:lang w:eastAsia="ru-RU"/>
        </w:rPr>
        <w:t xml:space="preserve"> 8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 xml:space="preserve"> учебными кабинетами, обеспеченными мебелью соответственно роста обучающихся. Все кабинеты оснащены компьютерами, экранами для проекции изображения или интерактивными досками, </w:t>
      </w:r>
      <w:proofErr w:type="spellStart"/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мультмедиапроекторами</w:t>
      </w:r>
      <w:proofErr w:type="spellEnd"/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 </w:t>
      </w:r>
      <w:r w:rsidRPr="00E21801">
        <w:rPr>
          <w:rFonts w:ascii="Ubuntu" w:eastAsia="Times New Roman" w:hAnsi="Ubuntu" w:cs="Times New Roman"/>
          <w:bCs/>
          <w:sz w:val="21"/>
          <w:szCs w:val="21"/>
          <w:lang w:eastAsia="ru-RU"/>
        </w:rPr>
        <w:t xml:space="preserve">Объекты для проведения практических занятий </w:t>
      </w:r>
    </w:p>
    <w:p w:rsidR="00A200BD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, физики — 1</w:t>
      </w:r>
    </w:p>
    <w:p w:rsidR="000F2B7E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биологии, ОБЖ - 1</w:t>
      </w:r>
    </w:p>
    <w:p w:rsidR="00A200BD" w:rsidRPr="007015E5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информатики — 1</w:t>
      </w:r>
    </w:p>
    <w:p w:rsidR="00A200BD" w:rsidRPr="00E21801" w:rsidRDefault="00A200BD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E21801">
        <w:rPr>
          <w:rFonts w:ascii="Ubuntu" w:eastAsia="Times New Roman" w:hAnsi="Ubuntu" w:cs="Times New Roman"/>
          <w:sz w:val="21"/>
          <w:szCs w:val="21"/>
          <w:lang w:eastAsia="ru-RU"/>
        </w:rPr>
        <w:t>Спортивный зал — 1</w:t>
      </w:r>
    </w:p>
    <w:p w:rsidR="00A200BD" w:rsidRPr="00E21801" w:rsidRDefault="000F2B7E" w:rsidP="00A200BD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sz w:val="21"/>
          <w:szCs w:val="21"/>
          <w:lang w:eastAsia="ru-RU"/>
        </w:rPr>
      </w:pPr>
      <w:r>
        <w:rPr>
          <w:rFonts w:ascii="Ubuntu" w:eastAsia="Times New Roman" w:hAnsi="Ubuntu" w:cs="Times New Roman"/>
          <w:sz w:val="21"/>
          <w:szCs w:val="21"/>
          <w:lang w:eastAsia="ru-RU"/>
        </w:rPr>
        <w:t>Кабинет химии и физики оснащен лаборантской</w:t>
      </w:r>
      <w:r w:rsidR="00A200BD" w:rsidRPr="00E21801">
        <w:rPr>
          <w:rFonts w:ascii="Ubuntu" w:eastAsia="Times New Roman" w:hAnsi="Ubuntu" w:cs="Times New Roman"/>
          <w:sz w:val="21"/>
          <w:szCs w:val="21"/>
          <w:lang w:eastAsia="ru-RU"/>
        </w:rPr>
        <w:t>.</w:t>
      </w:r>
    </w:p>
    <w:p w:rsidR="00A200BD" w:rsidRPr="007015E5" w:rsidRDefault="00A200BD" w:rsidP="00A200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0BD" w:rsidRPr="007015E5" w:rsidRDefault="00A200BD" w:rsidP="00A200B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15E5">
        <w:rPr>
          <w:rFonts w:ascii="Times New Roman" w:hAnsi="Times New Roman" w:cs="Times New Roman"/>
          <w:sz w:val="28"/>
          <w:szCs w:val="28"/>
        </w:rPr>
        <w:t>Статистическая часть</w:t>
      </w: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134"/>
        <w:gridCol w:w="708"/>
        <w:gridCol w:w="629"/>
      </w:tblGrid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Количество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 xml:space="preserve">% 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734D6B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9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734D6B" w:rsidP="00734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A200BD" w:rsidRPr="007015E5" w:rsidTr="00A200BD">
        <w:trPr>
          <w:trHeight w:val="413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34D6B" w:rsidRDefault="00734D6B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45,4</w:t>
            </w:r>
          </w:p>
        </w:tc>
      </w:tr>
      <w:tr w:rsidR="00A200BD" w:rsidRPr="007015E5" w:rsidTr="00A200BD">
        <w:trPr>
          <w:trHeight w:val="55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4F2BD7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547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65</w:t>
            </w:r>
            <w:r>
              <w:rPr>
                <w:rFonts w:ascii="Calibri" w:eastAsia="Times New Roman" w:hAnsi="Calibri" w:cs="Times New Roman"/>
              </w:rPr>
              <w:t>,9</w:t>
            </w:r>
          </w:p>
        </w:tc>
      </w:tr>
      <w:tr w:rsidR="00A200BD" w:rsidRPr="007015E5" w:rsidTr="00A200BD">
        <w:trPr>
          <w:trHeight w:val="441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0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5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72,5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балл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92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10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0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2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8F3B9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16,6</w:t>
            </w:r>
          </w:p>
        </w:tc>
      </w:tr>
      <w:tr w:rsidR="00A200BD" w:rsidRPr="007015E5" w:rsidTr="00A200BD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,3</w:t>
            </w:r>
          </w:p>
        </w:tc>
      </w:tr>
      <w:tr w:rsidR="00A200BD" w:rsidRPr="007015E5" w:rsidTr="00A200BD">
        <w:trPr>
          <w:trHeight w:val="7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36</w:t>
            </w:r>
            <w:r w:rsidR="00FA2D88">
              <w:rPr>
                <w:rFonts w:ascii="Calibri" w:eastAsia="Times New Roman" w:hAnsi="Calibri" w:cs="Times New Roman"/>
              </w:rPr>
              <w:t>,6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Pr="007015E5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</w:tr>
      <w:tr w:rsidR="00A200BD" w:rsidRPr="007015E5" w:rsidTr="00A200BD">
        <w:trPr>
          <w:trHeight w:val="88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3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87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75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3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A200BD" w:rsidRPr="007015E5" w:rsidTr="00A200BD">
        <w:trPr>
          <w:trHeight w:val="45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81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87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22</w:t>
            </w:r>
            <w:r>
              <w:rPr>
                <w:rFonts w:ascii="Calibri" w:eastAsia="Times New Roman" w:hAnsi="Calibri" w:cs="Times New Roman"/>
              </w:rPr>
              <w:t>,5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06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FA2D88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37</w:t>
            </w:r>
            <w:r w:rsidR="00FA2D88">
              <w:rPr>
                <w:rFonts w:ascii="Calibri" w:eastAsia="Times New Roman" w:hAnsi="Calibri" w:cs="Times New Roman"/>
              </w:rPr>
              <w:t>,5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1.30.1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right="-144" w:firstLineChars="10" w:firstLine="22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7088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25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502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75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96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</w:tr>
      <w:tr w:rsidR="00A200BD" w:rsidRPr="007015E5" w:rsidTr="00A200BD">
        <w:trPr>
          <w:trHeight w:val="174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  <w:lang w:val="en-US"/>
              </w:rPr>
              <w:t>100</w:t>
            </w: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34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  <w:r w:rsidR="00FA2D88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100</w:t>
            </w:r>
            <w:r w:rsidR="00A200BD"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84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FA2D88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99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63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31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7088" w:type="dxa"/>
            <w:shd w:val="clear" w:color="auto" w:fill="auto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169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5E5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да/нет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нет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200BD" w:rsidRPr="007015E5" w:rsidTr="00A200BD">
        <w:trPr>
          <w:trHeight w:val="780"/>
        </w:trPr>
        <w:tc>
          <w:tcPr>
            <w:tcW w:w="817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A200BD" w:rsidRPr="007015E5" w:rsidTr="00A200BD">
        <w:trPr>
          <w:trHeight w:val="6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BD" w:rsidRPr="007015E5" w:rsidRDefault="00A200BD" w:rsidP="00A20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200BD" w:rsidRPr="007015E5" w:rsidRDefault="009D6D8D" w:rsidP="00A20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10,45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200BD" w:rsidRPr="007015E5" w:rsidRDefault="00A200BD" w:rsidP="00A20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015E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200BD" w:rsidRPr="007015E5" w:rsidRDefault="00A200BD" w:rsidP="00A200BD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highlight w:val="yellow"/>
          <w:lang w:eastAsia="ru-RU"/>
        </w:rPr>
      </w:pPr>
    </w:p>
    <w:p w:rsidR="00A200BD" w:rsidRPr="007015E5" w:rsidRDefault="00A200BD" w:rsidP="00A200BD">
      <w:pPr>
        <w:spacing w:after="0" w:line="249" w:lineRule="auto"/>
        <w:ind w:right="80" w:firstLine="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          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</w:t>
      </w: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>условиям и организации обучения в общеобразовательных учреждениях» и позволяет реализовывать образовательные программы в полном объеме.</w:t>
      </w:r>
    </w:p>
    <w:p w:rsidR="00A200BD" w:rsidRPr="007015E5" w:rsidRDefault="00A200BD" w:rsidP="00A200BD">
      <w:pPr>
        <w:spacing w:after="0" w:line="2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12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200BD" w:rsidRPr="007015E5" w:rsidRDefault="00A200BD" w:rsidP="00A200BD">
      <w:pPr>
        <w:spacing w:after="0" w:line="237" w:lineRule="auto"/>
        <w:ind w:right="100" w:firstLine="73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015E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Школа укомплектована достаточным количеством педагогических и иных работников, которые имеют квалификационные категории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200BD" w:rsidRPr="007015E5" w:rsidRDefault="00A200BD" w:rsidP="00A200BD"/>
    <w:p w:rsidR="00B753FC" w:rsidRDefault="00B753FC"/>
    <w:sectPr w:rsidR="00B753FC">
      <w:footerReference w:type="default" r:id="rId7"/>
      <w:pgSz w:w="11900" w:h="16838"/>
      <w:pgMar w:top="1112" w:right="826" w:bottom="1440" w:left="1060" w:header="0" w:footer="0" w:gutter="0"/>
      <w:cols w:space="0" w:equalWidth="0">
        <w:col w:w="10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6B" w:rsidRDefault="00734D6B">
      <w:pPr>
        <w:spacing w:after="0" w:line="240" w:lineRule="auto"/>
      </w:pPr>
      <w:r>
        <w:separator/>
      </w:r>
    </w:p>
  </w:endnote>
  <w:endnote w:type="continuationSeparator" w:id="0">
    <w:p w:rsidR="00734D6B" w:rsidRDefault="0073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4479"/>
      <w:docPartObj>
        <w:docPartGallery w:val="Page Numbers (Bottom of Page)"/>
        <w:docPartUnique/>
      </w:docPartObj>
    </w:sdtPr>
    <w:sdtEndPr/>
    <w:sdtContent>
      <w:p w:rsidR="00734D6B" w:rsidRPr="00D62A41" w:rsidRDefault="00734D6B">
        <w:pPr>
          <w:pStyle w:val="ab"/>
          <w:jc w:val="center"/>
        </w:pPr>
        <w:r w:rsidRPr="00D62A41">
          <w:fldChar w:fldCharType="begin"/>
        </w:r>
        <w:r w:rsidRPr="00D62A41">
          <w:instrText>PAGE   \* MERGEFORMAT</w:instrText>
        </w:r>
        <w:r w:rsidRPr="00D62A41">
          <w:fldChar w:fldCharType="separate"/>
        </w:r>
        <w:r w:rsidR="00731BAA">
          <w:rPr>
            <w:noProof/>
          </w:rPr>
          <w:t>2</w:t>
        </w:r>
        <w:r w:rsidRPr="00D62A41">
          <w:fldChar w:fldCharType="end"/>
        </w:r>
      </w:p>
    </w:sdtContent>
  </w:sdt>
  <w:p w:rsidR="00734D6B" w:rsidRDefault="00734D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6B" w:rsidRDefault="00734D6B">
      <w:pPr>
        <w:spacing w:after="0" w:line="240" w:lineRule="auto"/>
      </w:pPr>
      <w:r>
        <w:separator/>
      </w:r>
    </w:p>
  </w:footnote>
  <w:footnote w:type="continuationSeparator" w:id="0">
    <w:p w:rsidR="00734D6B" w:rsidRDefault="0073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7130A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6C612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8C895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3AB10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76384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353D0C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B03E0C6"/>
    <w:lvl w:ilvl="0" w:tplc="FFFFFFFF">
      <w:numFmt w:val="decimal"/>
      <w:lvlText w:val="%1)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89A76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54E49EB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2CA8861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36C40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813864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C3DBD3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5013719"/>
    <w:multiLevelType w:val="hybridMultilevel"/>
    <w:tmpl w:val="E236D10E"/>
    <w:lvl w:ilvl="0" w:tplc="CEF63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141213"/>
    <w:multiLevelType w:val="hybridMultilevel"/>
    <w:tmpl w:val="0EE6E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F12E50"/>
    <w:multiLevelType w:val="hybridMultilevel"/>
    <w:tmpl w:val="C2C2187C"/>
    <w:lvl w:ilvl="0" w:tplc="CAF48422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0E2552EC"/>
    <w:multiLevelType w:val="hybridMultilevel"/>
    <w:tmpl w:val="E68400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7AB4241"/>
    <w:multiLevelType w:val="hybridMultilevel"/>
    <w:tmpl w:val="13C85A7E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 w15:restartNumberingAfterBreak="0">
    <w:nsid w:val="211C672B"/>
    <w:multiLevelType w:val="hybridMultilevel"/>
    <w:tmpl w:val="6D0AB4B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28E460FD"/>
    <w:multiLevelType w:val="hybridMultilevel"/>
    <w:tmpl w:val="2EDAEF62"/>
    <w:lvl w:ilvl="0" w:tplc="CAF4842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5"/>
  </w:num>
  <w:num w:numId="34">
    <w:abstractNumId w:val="36"/>
  </w:num>
  <w:num w:numId="35">
    <w:abstractNumId w:val="32"/>
  </w:num>
  <w:num w:numId="36">
    <w:abstractNumId w:val="34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F"/>
    <w:rsid w:val="00040E40"/>
    <w:rsid w:val="000F2B7E"/>
    <w:rsid w:val="001011DF"/>
    <w:rsid w:val="0027027C"/>
    <w:rsid w:val="00450DC4"/>
    <w:rsid w:val="004C0477"/>
    <w:rsid w:val="004F2BD7"/>
    <w:rsid w:val="00731BAA"/>
    <w:rsid w:val="00732905"/>
    <w:rsid w:val="00734D6B"/>
    <w:rsid w:val="00742EA2"/>
    <w:rsid w:val="00840941"/>
    <w:rsid w:val="008F3B98"/>
    <w:rsid w:val="00930CD5"/>
    <w:rsid w:val="009D6D8D"/>
    <w:rsid w:val="00A200BD"/>
    <w:rsid w:val="00B753FC"/>
    <w:rsid w:val="00B86412"/>
    <w:rsid w:val="00DE60E3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B23A"/>
  <w15:chartTrackingRefBased/>
  <w15:docId w15:val="{EE52BDF4-2522-42EC-86D5-C9EE9A6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0BD"/>
  </w:style>
  <w:style w:type="paragraph" w:styleId="a3">
    <w:name w:val="List Paragraph"/>
    <w:basedOn w:val="a"/>
    <w:uiPriority w:val="1"/>
    <w:qFormat/>
    <w:rsid w:val="00A200BD"/>
    <w:pPr>
      <w:widowControl w:val="0"/>
      <w:autoSpaceDE w:val="0"/>
      <w:autoSpaceDN w:val="0"/>
      <w:spacing w:after="0" w:line="240" w:lineRule="auto"/>
      <w:ind w:left="926" w:hanging="494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A200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A20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200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0BD"/>
  </w:style>
  <w:style w:type="paragraph" w:styleId="ab">
    <w:name w:val="footer"/>
    <w:basedOn w:val="a"/>
    <w:link w:val="ac"/>
    <w:uiPriority w:val="99"/>
    <w:unhideWhenUsed/>
    <w:rsid w:val="00A2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0BD"/>
  </w:style>
  <w:style w:type="paragraph" w:styleId="ad">
    <w:name w:val="No Spacing"/>
    <w:link w:val="ae"/>
    <w:uiPriority w:val="1"/>
    <w:qFormat/>
    <w:rsid w:val="00DE60E3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rsid w:val="00DE60E3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">
    <w:name w:val="Основной Знак"/>
    <w:link w:val="af0"/>
    <w:locked/>
    <w:rsid w:val="00731BAA"/>
    <w:rPr>
      <w:rFonts w:ascii="NewtonCSanPin" w:hAnsi="NewtonCSanPin"/>
      <w:color w:val="000000"/>
      <w:sz w:val="21"/>
    </w:rPr>
  </w:style>
  <w:style w:type="paragraph" w:customStyle="1" w:styleId="af0">
    <w:name w:val="Основной"/>
    <w:basedOn w:val="a"/>
    <w:link w:val="af"/>
    <w:rsid w:val="00731BA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2019-10-09T10:51:00Z</dcterms:created>
  <dcterms:modified xsi:type="dcterms:W3CDTF">2019-10-15T04:17:00Z</dcterms:modified>
</cp:coreProperties>
</file>