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D2F" w:rsidRPr="001D39BF" w:rsidRDefault="00F42D2F" w:rsidP="0036677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 w:rsidRPr="001D39BF">
        <w:rPr>
          <w:bCs/>
          <w:sz w:val="28"/>
          <w:szCs w:val="28"/>
        </w:rPr>
        <w:t>Управление образования</w:t>
      </w:r>
    </w:p>
    <w:p w:rsidR="00F42D2F" w:rsidRPr="001D39BF" w:rsidRDefault="008729F7" w:rsidP="00366771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F42D2F" w:rsidRPr="001D39BF">
        <w:rPr>
          <w:bCs/>
          <w:sz w:val="28"/>
          <w:szCs w:val="28"/>
        </w:rPr>
        <w:t>Нижнесергинского муниципального района</w:t>
      </w:r>
    </w:p>
    <w:p w:rsidR="00F42D2F" w:rsidRDefault="00F42D2F" w:rsidP="00366771">
      <w:pPr>
        <w:ind w:firstLine="567"/>
        <w:jc w:val="center"/>
        <w:rPr>
          <w:sz w:val="28"/>
          <w:szCs w:val="28"/>
        </w:rPr>
      </w:pPr>
    </w:p>
    <w:p w:rsidR="00F42D2F" w:rsidRDefault="00F42D2F" w:rsidP="00366771">
      <w:pPr>
        <w:ind w:firstLine="567"/>
        <w:jc w:val="center"/>
        <w:rPr>
          <w:sz w:val="28"/>
          <w:szCs w:val="28"/>
        </w:rPr>
      </w:pPr>
    </w:p>
    <w:p w:rsidR="00F42D2F" w:rsidRPr="007E796F" w:rsidRDefault="00F42D2F" w:rsidP="00366771">
      <w:pPr>
        <w:jc w:val="center"/>
        <w:rPr>
          <w:sz w:val="28"/>
          <w:szCs w:val="28"/>
        </w:rPr>
      </w:pPr>
      <w:r w:rsidRPr="007E796F">
        <w:rPr>
          <w:sz w:val="28"/>
          <w:szCs w:val="28"/>
        </w:rPr>
        <w:t xml:space="preserve">Муниципальное </w:t>
      </w:r>
      <w:r>
        <w:rPr>
          <w:sz w:val="28"/>
          <w:szCs w:val="28"/>
        </w:rPr>
        <w:t>казенное о</w:t>
      </w:r>
      <w:r w:rsidRPr="007E796F">
        <w:rPr>
          <w:sz w:val="28"/>
          <w:szCs w:val="28"/>
        </w:rPr>
        <w:t>бщеобразовательное учреждение</w:t>
      </w:r>
    </w:p>
    <w:p w:rsidR="00F42D2F" w:rsidRPr="007E796F" w:rsidRDefault="00F42D2F" w:rsidP="00366771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средняя общеобразовательная школа с. Накоряково</w:t>
      </w:r>
    </w:p>
    <w:p w:rsidR="00F42D2F" w:rsidRPr="007E796F" w:rsidRDefault="00F42D2F" w:rsidP="00366771">
      <w:pPr>
        <w:ind w:firstLine="567"/>
        <w:jc w:val="center"/>
        <w:rPr>
          <w:sz w:val="28"/>
          <w:szCs w:val="28"/>
        </w:rPr>
      </w:pPr>
      <w:r w:rsidRPr="007E796F">
        <w:rPr>
          <w:sz w:val="28"/>
          <w:szCs w:val="28"/>
        </w:rPr>
        <w:t>(М</w:t>
      </w:r>
      <w:r>
        <w:rPr>
          <w:sz w:val="28"/>
          <w:szCs w:val="28"/>
        </w:rPr>
        <w:t>К</w:t>
      </w:r>
      <w:r w:rsidRPr="007E796F">
        <w:rPr>
          <w:sz w:val="28"/>
          <w:szCs w:val="28"/>
        </w:rPr>
        <w:t>ОУ СОШ с.</w:t>
      </w:r>
      <w:r>
        <w:rPr>
          <w:sz w:val="28"/>
          <w:szCs w:val="28"/>
        </w:rPr>
        <w:t xml:space="preserve"> </w:t>
      </w:r>
      <w:r w:rsidRPr="007E796F">
        <w:rPr>
          <w:sz w:val="28"/>
          <w:szCs w:val="28"/>
        </w:rPr>
        <w:t>Накоряково)</w:t>
      </w:r>
    </w:p>
    <w:p w:rsidR="00F42D2F" w:rsidRPr="007E796F" w:rsidRDefault="00F42D2F" w:rsidP="00366771">
      <w:pPr>
        <w:ind w:firstLine="567"/>
        <w:jc w:val="center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center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Принят</w:t>
      </w:r>
      <w:r w:rsidRPr="007E796F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</w:t>
      </w:r>
      <w:r w:rsidRPr="007E796F">
        <w:rPr>
          <w:sz w:val="28"/>
          <w:szCs w:val="28"/>
        </w:rPr>
        <w:t>Утвержден</w:t>
      </w:r>
    </w:p>
    <w:p w:rsidR="00F42D2F" w:rsidRPr="007E796F" w:rsidRDefault="001173E6" w:rsidP="003667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Педагогическим Советом ш</w:t>
      </w:r>
      <w:r w:rsidR="00F42D2F" w:rsidRPr="007E796F">
        <w:rPr>
          <w:sz w:val="28"/>
          <w:szCs w:val="28"/>
        </w:rPr>
        <w:t>к</w:t>
      </w:r>
      <w:r w:rsidR="00F42D2F">
        <w:rPr>
          <w:sz w:val="28"/>
          <w:szCs w:val="28"/>
        </w:rPr>
        <w:t xml:space="preserve">олы                           </w:t>
      </w:r>
      <w:r w:rsidR="006F45FC">
        <w:rPr>
          <w:sz w:val="28"/>
          <w:szCs w:val="28"/>
        </w:rPr>
        <w:t xml:space="preserve">  </w:t>
      </w:r>
      <w:r w:rsidR="00F42D2F" w:rsidRPr="007E796F">
        <w:rPr>
          <w:sz w:val="28"/>
          <w:szCs w:val="28"/>
        </w:rPr>
        <w:t>приказом директора</w:t>
      </w:r>
    </w:p>
    <w:p w:rsidR="00F42D2F" w:rsidRPr="007E796F" w:rsidRDefault="001173E6" w:rsidP="00366771">
      <w:pPr>
        <w:ind w:firstLine="567"/>
        <w:rPr>
          <w:sz w:val="28"/>
          <w:szCs w:val="28"/>
        </w:rPr>
      </w:pPr>
      <w:r>
        <w:rPr>
          <w:sz w:val="28"/>
          <w:szCs w:val="28"/>
        </w:rPr>
        <w:t>(протокол № 6 от 24.08.</w:t>
      </w:r>
      <w:r w:rsidR="006F45FC">
        <w:rPr>
          <w:sz w:val="28"/>
          <w:szCs w:val="28"/>
        </w:rPr>
        <w:t>2018</w:t>
      </w:r>
      <w:r w:rsidR="00F42D2F" w:rsidRPr="007E796F">
        <w:rPr>
          <w:sz w:val="28"/>
          <w:szCs w:val="28"/>
        </w:rPr>
        <w:t xml:space="preserve">г.)    </w:t>
      </w:r>
      <w:r w:rsidR="006F45FC">
        <w:rPr>
          <w:sz w:val="28"/>
          <w:szCs w:val="28"/>
        </w:rPr>
        <w:t xml:space="preserve">                            </w:t>
      </w:r>
      <w:r w:rsidR="00F42D2F" w:rsidRPr="007E796F">
        <w:rPr>
          <w:sz w:val="28"/>
          <w:szCs w:val="28"/>
        </w:rPr>
        <w:t>М</w:t>
      </w:r>
      <w:r w:rsidR="00F42D2F">
        <w:rPr>
          <w:sz w:val="28"/>
          <w:szCs w:val="28"/>
        </w:rPr>
        <w:t>К</w:t>
      </w:r>
      <w:r w:rsidR="00F42D2F" w:rsidRPr="007E796F">
        <w:rPr>
          <w:sz w:val="28"/>
          <w:szCs w:val="28"/>
        </w:rPr>
        <w:t>ОУ СОШ с.Накоряково</w:t>
      </w:r>
    </w:p>
    <w:p w:rsidR="00F42D2F" w:rsidRPr="007E796F" w:rsidRDefault="00F42D2F" w:rsidP="00366771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                 </w:t>
      </w:r>
      <w:r w:rsidR="001173E6">
        <w:rPr>
          <w:sz w:val="28"/>
          <w:szCs w:val="28"/>
        </w:rPr>
        <w:t xml:space="preserve">              от 24.08.</w:t>
      </w:r>
      <w:r w:rsidR="006F45FC">
        <w:rPr>
          <w:sz w:val="28"/>
          <w:szCs w:val="28"/>
        </w:rPr>
        <w:t xml:space="preserve">  2018</w:t>
      </w:r>
      <w:r w:rsidR="001173E6">
        <w:rPr>
          <w:sz w:val="28"/>
          <w:szCs w:val="28"/>
        </w:rPr>
        <w:t>г. № 10</w:t>
      </w:r>
    </w:p>
    <w:p w:rsidR="00F42D2F" w:rsidRPr="007E796F" w:rsidRDefault="00F42D2F" w:rsidP="00366771">
      <w:pPr>
        <w:ind w:firstLine="567"/>
        <w:rPr>
          <w:sz w:val="28"/>
          <w:szCs w:val="28"/>
        </w:rPr>
      </w:pPr>
    </w:p>
    <w:p w:rsidR="00F42D2F" w:rsidRPr="007E796F" w:rsidRDefault="00F42D2F" w:rsidP="00366771">
      <w:pPr>
        <w:ind w:firstLine="567"/>
        <w:rPr>
          <w:sz w:val="28"/>
          <w:szCs w:val="28"/>
        </w:rPr>
      </w:pPr>
      <w:r w:rsidRPr="007E796F">
        <w:rPr>
          <w:sz w:val="28"/>
          <w:szCs w:val="28"/>
        </w:rPr>
        <w:t xml:space="preserve">                                                                                        Директор школы</w:t>
      </w:r>
    </w:p>
    <w:p w:rsidR="00F42D2F" w:rsidRPr="007E796F" w:rsidRDefault="00F42D2F" w:rsidP="00366771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E796F">
        <w:rPr>
          <w:sz w:val="28"/>
          <w:szCs w:val="28"/>
        </w:rPr>
        <w:t xml:space="preserve">Т.Н. Завьялова                                                                                            </w:t>
      </w:r>
    </w:p>
    <w:p w:rsidR="00F42D2F" w:rsidRPr="000C3A36" w:rsidRDefault="00F42D2F" w:rsidP="00366771">
      <w:pPr>
        <w:ind w:firstLine="567"/>
        <w:jc w:val="center"/>
        <w:rPr>
          <w:i/>
          <w:sz w:val="44"/>
          <w:szCs w:val="44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Default="00F42D2F" w:rsidP="00366771">
      <w:pPr>
        <w:jc w:val="center"/>
        <w:rPr>
          <w:b/>
          <w:sz w:val="56"/>
          <w:szCs w:val="56"/>
        </w:rPr>
      </w:pPr>
      <w:r w:rsidRPr="007E796F">
        <w:rPr>
          <w:b/>
          <w:sz w:val="56"/>
          <w:szCs w:val="56"/>
        </w:rPr>
        <w:t>УЧЕБНЫЙ ПЛАН</w:t>
      </w:r>
    </w:p>
    <w:p w:rsidR="00F42D2F" w:rsidRPr="007E796F" w:rsidRDefault="00F42D2F" w:rsidP="00366771">
      <w:pPr>
        <w:jc w:val="center"/>
        <w:rPr>
          <w:b/>
          <w:sz w:val="56"/>
          <w:szCs w:val="56"/>
        </w:rPr>
      </w:pPr>
    </w:p>
    <w:p w:rsidR="00F42D2F" w:rsidRPr="009A07C3" w:rsidRDefault="008729F7" w:rsidP="00366771">
      <w:pPr>
        <w:ind w:firstLine="56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ФГОС НОО</w:t>
      </w:r>
      <w:bookmarkStart w:id="0" w:name="_GoBack"/>
      <w:bookmarkEnd w:id="0"/>
    </w:p>
    <w:p w:rsidR="00F42D2F" w:rsidRDefault="00F42D2F" w:rsidP="00366771">
      <w:pPr>
        <w:ind w:firstLine="567"/>
        <w:jc w:val="center"/>
        <w:rPr>
          <w:b/>
          <w:sz w:val="36"/>
          <w:szCs w:val="36"/>
        </w:rPr>
      </w:pPr>
    </w:p>
    <w:p w:rsidR="00F42D2F" w:rsidRPr="007E796F" w:rsidRDefault="006F45FC" w:rsidP="00366771">
      <w:pPr>
        <w:ind w:firstLine="567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 2018-2019</w:t>
      </w:r>
      <w:r w:rsidR="00F42D2F" w:rsidRPr="007E796F">
        <w:rPr>
          <w:b/>
          <w:sz w:val="36"/>
          <w:szCs w:val="36"/>
        </w:rPr>
        <w:t xml:space="preserve"> учебный  год</w:t>
      </w:r>
    </w:p>
    <w:p w:rsidR="00F42D2F" w:rsidRPr="007E796F" w:rsidRDefault="00F42D2F" w:rsidP="00366771">
      <w:pPr>
        <w:ind w:firstLine="567"/>
        <w:jc w:val="center"/>
        <w:rPr>
          <w:b/>
          <w:sz w:val="36"/>
          <w:szCs w:val="36"/>
        </w:rPr>
      </w:pPr>
    </w:p>
    <w:p w:rsidR="00F42D2F" w:rsidRPr="007E796F" w:rsidRDefault="00F42D2F" w:rsidP="00366771">
      <w:pPr>
        <w:ind w:firstLine="567"/>
        <w:jc w:val="center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Pr="007E796F" w:rsidRDefault="00F42D2F" w:rsidP="00366771">
      <w:pPr>
        <w:ind w:firstLine="567"/>
        <w:jc w:val="both"/>
        <w:rPr>
          <w:sz w:val="28"/>
          <w:szCs w:val="28"/>
        </w:rPr>
      </w:pPr>
    </w:p>
    <w:p w:rsidR="00F42D2F" w:rsidRDefault="00F42D2F" w:rsidP="00C71713">
      <w:pPr>
        <w:rPr>
          <w:sz w:val="28"/>
          <w:szCs w:val="28"/>
        </w:rPr>
      </w:pPr>
    </w:p>
    <w:p w:rsidR="00F42D2F" w:rsidRDefault="00F42D2F" w:rsidP="00366771">
      <w:pPr>
        <w:jc w:val="center"/>
        <w:rPr>
          <w:sz w:val="28"/>
          <w:szCs w:val="28"/>
        </w:rPr>
      </w:pPr>
    </w:p>
    <w:p w:rsidR="00F42D2F" w:rsidRDefault="006F45FC" w:rsidP="00C717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Накоряково, 2018</w:t>
      </w:r>
    </w:p>
    <w:p w:rsidR="00F42D2F" w:rsidRDefault="00F42D2F" w:rsidP="00774572">
      <w:pPr>
        <w:rPr>
          <w:sz w:val="28"/>
          <w:szCs w:val="28"/>
        </w:rPr>
      </w:pPr>
    </w:p>
    <w:p w:rsidR="00F42D2F" w:rsidRPr="00C40C29" w:rsidRDefault="00F42D2F" w:rsidP="00366771">
      <w:pPr>
        <w:jc w:val="center"/>
        <w:rPr>
          <w:sz w:val="28"/>
          <w:szCs w:val="28"/>
        </w:rPr>
      </w:pPr>
    </w:p>
    <w:p w:rsidR="00F42D2F" w:rsidRDefault="00F42D2F" w:rsidP="00366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F42D2F" w:rsidRPr="00BA50B9" w:rsidRDefault="00F42D2F" w:rsidP="009A07C3">
      <w:pPr>
        <w:jc w:val="center"/>
        <w:rPr>
          <w:i/>
          <w:sz w:val="28"/>
          <w:szCs w:val="28"/>
        </w:rPr>
      </w:pPr>
    </w:p>
    <w:p w:rsidR="00F42D2F" w:rsidRDefault="00F42D2F" w:rsidP="00366771">
      <w:pPr>
        <w:jc w:val="center"/>
        <w:rPr>
          <w:b/>
          <w:sz w:val="28"/>
          <w:szCs w:val="28"/>
        </w:rPr>
      </w:pPr>
    </w:p>
    <w:p w:rsidR="00F42D2F" w:rsidRPr="001416BE" w:rsidRDefault="00F42D2F" w:rsidP="00366771">
      <w:pPr>
        <w:jc w:val="both"/>
      </w:pPr>
      <w:r w:rsidRPr="001416BE">
        <w:t xml:space="preserve">     Учебный пла</w:t>
      </w:r>
      <w:r w:rsidR="006F45FC">
        <w:t>н МКОУ СОШ с. Накоряково на 2018-2019</w:t>
      </w:r>
      <w:r w:rsidRPr="001416BE">
        <w:t xml:space="preserve"> учебный год составлен  с учётом требований следующих </w:t>
      </w:r>
      <w:r w:rsidRPr="008E0446">
        <w:rPr>
          <w:color w:val="FF0000"/>
        </w:rPr>
        <w:t xml:space="preserve"> </w:t>
      </w:r>
      <w:r w:rsidRPr="001416BE">
        <w:t>документов:</w:t>
      </w:r>
    </w:p>
    <w:p w:rsidR="00F42D2F" w:rsidRPr="001416BE" w:rsidRDefault="00F42D2F" w:rsidP="00366771">
      <w:pPr>
        <w:numPr>
          <w:ilvl w:val="0"/>
          <w:numId w:val="6"/>
        </w:numPr>
        <w:jc w:val="both"/>
      </w:pPr>
      <w:r w:rsidRPr="001416BE">
        <w:t>Федеральный  закон  Российской  Федерации  от 29.12.2012 № 273-ФЗ  «Об обра</w:t>
      </w:r>
      <w:r>
        <w:t>зовании в Российской Федерации» (в ред. Федерального закона от 07.05.2013 г. №99-ФЗ).</w:t>
      </w:r>
    </w:p>
    <w:p w:rsidR="00F42D2F" w:rsidRPr="00C30F1E" w:rsidRDefault="00F42D2F" w:rsidP="00366771">
      <w:pPr>
        <w:pStyle w:val="dash0410005f0431005f0437005f0430005f0446005f0020005f0441005f043f005f0438005f0441005f043a005f0430"/>
        <w:numPr>
          <w:ilvl w:val="0"/>
          <w:numId w:val="6"/>
        </w:numPr>
        <w:rPr>
          <w:rStyle w:val="dash0410005f0431005f0437005f0430005f0446005f0020005f0441005f043f005f0438005f0441005f043a005f0430005f005fchar1char1"/>
          <w:iCs/>
        </w:rPr>
      </w:pPr>
      <w:r w:rsidRPr="00FB3D58">
        <w:rPr>
          <w:rStyle w:val="dash0410005f0431005f0437005f0430005f0446005f0020005f0441005f043f005f0438005f0441005f043a005f0430005f005fchar1char1"/>
          <w:iCs/>
        </w:rPr>
        <w:t xml:space="preserve">Приказ Министерства образования и науки Российской Федерации от 06 октября </w:t>
      </w:r>
      <w:smartTag w:uri="urn:schemas-microsoft-com:office:smarttags" w:element="metricconverter">
        <w:smartTagPr>
          <w:attr w:name="ProductID" w:val="2009 г"/>
        </w:smartTagPr>
        <w:r w:rsidRPr="00FB3D58">
          <w:rPr>
            <w:rStyle w:val="dash0410005f0431005f0437005f0430005f0446005f0020005f0441005f043f005f0438005f0441005f043a005f0430005f005fchar1char1"/>
            <w:iCs/>
          </w:rPr>
          <w:t>2009 г</w:t>
        </w:r>
      </w:smartTag>
      <w:r w:rsidRPr="00FB3D58">
        <w:rPr>
          <w:rStyle w:val="dash0410005f0431005f0437005f0430005f0446005f0020005f0441005f043f005f0438005f0441005f043a005f0430005f005fchar1char1"/>
          <w:iCs/>
        </w:rPr>
        <w:t>. №373 «Об утверждении федерального государственного стандарта начального общего образования» (с изменениями от 26.11.2010 г №1241, от 22.09.2011 г. №2357, от 18.12.2012 г. №1060, от 29.12.2014 г. №1643</w:t>
      </w:r>
      <w:r w:rsidR="00513F62" w:rsidRPr="00C30F1E">
        <w:rPr>
          <w:rStyle w:val="dash0410005f0431005f0437005f0430005f0446005f0020005f0441005f043f005f0438005f0441005f043a005f0430005f005fchar1char1"/>
          <w:iCs/>
        </w:rPr>
        <w:t>, от 31.12.2015 г №1576</w:t>
      </w:r>
      <w:r w:rsidRPr="00C30F1E">
        <w:rPr>
          <w:rStyle w:val="dash0410005f0431005f0437005f0430005f0446005f0020005f0441005f043f005f0438005f0441005f043a005f0430005f005fchar1char1"/>
          <w:iCs/>
        </w:rPr>
        <w:t>).</w:t>
      </w:r>
    </w:p>
    <w:p w:rsidR="00F42D2F" w:rsidRPr="001416BE" w:rsidRDefault="00F42D2F" w:rsidP="00366771">
      <w:pPr>
        <w:numPr>
          <w:ilvl w:val="0"/>
          <w:numId w:val="6"/>
        </w:numPr>
        <w:jc w:val="both"/>
      </w:pPr>
      <w:r w:rsidRPr="00C30F1E">
        <w:t>Постановление Главного государственного санитарного врача</w:t>
      </w:r>
      <w:r w:rsidRPr="001416BE">
        <w:t xml:space="preserve"> Российской Федерации от 29.12.2010 № 02-600 (Зарегистрирован Минюстом России 03.03.2011 № 23290) Об утверждении СанПиН 2.4.2.2821-10 «Санитарно-эпидемиологические требования  к условиям и организации обучения в образовательных учреждениях».</w:t>
      </w:r>
    </w:p>
    <w:p w:rsidR="00F42D2F" w:rsidRDefault="00F42D2F" w:rsidP="00366771">
      <w:pPr>
        <w:numPr>
          <w:ilvl w:val="0"/>
          <w:numId w:val="6"/>
        </w:numPr>
        <w:jc w:val="both"/>
      </w:pPr>
      <w:r w:rsidRPr="00ED7F51">
        <w:t>Приказ Министерства образования и науки Российской Федерации от 31.03.2014  года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».</w:t>
      </w:r>
    </w:p>
    <w:p w:rsidR="00F42D2F" w:rsidRDefault="00F42D2F" w:rsidP="00366771">
      <w:pPr>
        <w:numPr>
          <w:ilvl w:val="0"/>
          <w:numId w:val="6"/>
        </w:numPr>
        <w:jc w:val="both"/>
      </w:pPr>
      <w:r w:rsidRPr="00ED7F51">
        <w:t>Приказ Министерства образования и науки Росс</w:t>
      </w:r>
      <w:r>
        <w:t>ийской Федерации от 08.06.2015 г.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3A735B" w:rsidRPr="00BB1A4D" w:rsidRDefault="003A735B" w:rsidP="003A735B">
      <w:pPr>
        <w:numPr>
          <w:ilvl w:val="0"/>
          <w:numId w:val="6"/>
        </w:numPr>
        <w:jc w:val="both"/>
      </w:pPr>
      <w:r w:rsidRPr="00BB1A4D">
        <w:t>Приказ Минобрнауки России №38 от 26.01.2016 г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образования и науки РФ от 31.03.2014 г. №253»</w:t>
      </w:r>
    </w:p>
    <w:p w:rsidR="00F42D2F" w:rsidRPr="009A07C3" w:rsidRDefault="00F42D2F" w:rsidP="009A07C3">
      <w:pPr>
        <w:numPr>
          <w:ilvl w:val="0"/>
          <w:numId w:val="6"/>
        </w:numPr>
        <w:jc w:val="both"/>
      </w:pPr>
      <w:r w:rsidRPr="001416BE">
        <w:t xml:space="preserve">Письмо Министерства образования и науки Российской Федерации от 24.11.2011 № МД-1552/03 «Об оснащении общеобразовательных учреждений учебным  и учебно-лабораторным оборудованием (вместе с «рекомендациями по оснащению общеобразовательных учреждений учебным и учебно-лабораторным оборудованием, необходимым для реализации федерального государственного образовательного стандарта основного общего образования, организации проектной деятельности, моделирования и технического творчества обучающихся») </w:t>
      </w:r>
    </w:p>
    <w:p w:rsidR="00F42D2F" w:rsidRPr="00ED7F51" w:rsidRDefault="00F42D2F" w:rsidP="00366771">
      <w:pPr>
        <w:numPr>
          <w:ilvl w:val="0"/>
          <w:numId w:val="6"/>
        </w:numPr>
        <w:jc w:val="both"/>
      </w:pPr>
      <w:r>
        <w:t>Примерная образовательная программа начального общего образования (одобрена решением федерального учебно-методического объединения по общему образованию от 08.04.2015 г № 1/15)</w:t>
      </w:r>
    </w:p>
    <w:p w:rsidR="00F42D2F" w:rsidRPr="001416BE" w:rsidRDefault="00F42D2F" w:rsidP="00366771">
      <w:pPr>
        <w:numPr>
          <w:ilvl w:val="0"/>
          <w:numId w:val="6"/>
        </w:numPr>
        <w:jc w:val="both"/>
      </w:pPr>
      <w:r w:rsidRPr="001416BE">
        <w:t>Закон Свердловской области от 15.07.2013 №78-ОЗ «Об образовании в Свердловской области»</w:t>
      </w:r>
    </w:p>
    <w:p w:rsidR="00F42D2F" w:rsidRPr="001416BE" w:rsidRDefault="00F42D2F" w:rsidP="00366771">
      <w:pPr>
        <w:numPr>
          <w:ilvl w:val="0"/>
          <w:numId w:val="6"/>
        </w:numPr>
        <w:jc w:val="both"/>
      </w:pPr>
      <w:r>
        <w:t>Устав МКОУ СОШ с. Накоряково</w:t>
      </w:r>
    </w:p>
    <w:p w:rsidR="00F42D2F" w:rsidRPr="00337AEC" w:rsidRDefault="00F42D2F" w:rsidP="00366771">
      <w:pPr>
        <w:numPr>
          <w:ilvl w:val="0"/>
          <w:numId w:val="6"/>
        </w:numPr>
        <w:jc w:val="both"/>
      </w:pPr>
      <w:r w:rsidRPr="00337AEC">
        <w:t>Приказ директора школы от 18.05.2015 г №12 «Об утверждении основной образовательной программы начального общего образования МКОУ СОШ с. Накоряково».</w:t>
      </w:r>
    </w:p>
    <w:p w:rsidR="00F42D2F" w:rsidRPr="00337AEC" w:rsidRDefault="00F42D2F" w:rsidP="00C71713">
      <w:pPr>
        <w:jc w:val="both"/>
      </w:pPr>
    </w:p>
    <w:p w:rsidR="00F42D2F" w:rsidRPr="001416BE" w:rsidRDefault="00F42D2F" w:rsidP="00337AEC">
      <w:pPr>
        <w:jc w:val="both"/>
      </w:pPr>
      <w:r w:rsidRPr="001416BE">
        <w:t xml:space="preserve"> </w:t>
      </w:r>
      <w:r>
        <w:t xml:space="preserve">      </w:t>
      </w:r>
      <w:r w:rsidRPr="001416BE">
        <w:t xml:space="preserve"> </w:t>
      </w:r>
      <w:r>
        <w:t xml:space="preserve"> </w:t>
      </w:r>
      <w:r w:rsidRPr="001416BE">
        <w:t>Учебный план школы определяет максимальный объём учебной нагрузки             обучающихся, распределяет уче</w:t>
      </w:r>
      <w:r>
        <w:t>бное время</w:t>
      </w:r>
      <w:r w:rsidRPr="001416BE">
        <w:t xml:space="preserve">. </w:t>
      </w:r>
      <w:r>
        <w:t xml:space="preserve"> </w:t>
      </w:r>
      <w:r w:rsidRPr="001416BE">
        <w:t>При составлении учебного плана школы учитывались следующие факторы:</w:t>
      </w:r>
    </w:p>
    <w:p w:rsidR="00F42D2F" w:rsidRPr="001416BE" w:rsidRDefault="00F42D2F" w:rsidP="00C71713">
      <w:pPr>
        <w:numPr>
          <w:ilvl w:val="0"/>
          <w:numId w:val="25"/>
        </w:numPr>
        <w:jc w:val="both"/>
      </w:pPr>
      <w:r w:rsidRPr="001416BE">
        <w:t>Квалификация педагогов, их готовность к введению новых предметов Учебного плана.</w:t>
      </w:r>
    </w:p>
    <w:p w:rsidR="00F42D2F" w:rsidRPr="001416BE" w:rsidRDefault="00F42D2F" w:rsidP="00C71713">
      <w:pPr>
        <w:numPr>
          <w:ilvl w:val="0"/>
          <w:numId w:val="25"/>
        </w:numPr>
        <w:jc w:val="both"/>
      </w:pPr>
      <w:r w:rsidRPr="001416BE">
        <w:t>Уровень материально-технической базы школы.</w:t>
      </w:r>
    </w:p>
    <w:p w:rsidR="00F42D2F" w:rsidRPr="001416BE" w:rsidRDefault="00F42D2F" w:rsidP="00366771">
      <w:pPr>
        <w:numPr>
          <w:ilvl w:val="0"/>
          <w:numId w:val="25"/>
        </w:numPr>
        <w:jc w:val="both"/>
      </w:pPr>
      <w:r w:rsidRPr="001416BE">
        <w:t>Опыт работы педагогов и коллектива в целом по организации и введению новых программ.</w:t>
      </w:r>
    </w:p>
    <w:p w:rsidR="00F42D2F" w:rsidRPr="001416BE" w:rsidRDefault="00F42D2F" w:rsidP="00366771">
      <w:pPr>
        <w:numPr>
          <w:ilvl w:val="0"/>
          <w:numId w:val="25"/>
        </w:numPr>
        <w:jc w:val="both"/>
      </w:pPr>
      <w:r w:rsidRPr="001416BE">
        <w:lastRenderedPageBreak/>
        <w:t>Своеобразие микрорайона школы, контингента обучающихся и их родителей, запросов обучающихся и их родителей.</w:t>
      </w:r>
    </w:p>
    <w:p w:rsidR="00F42D2F" w:rsidRPr="001416BE" w:rsidRDefault="00F42D2F" w:rsidP="00366771">
      <w:pPr>
        <w:jc w:val="both"/>
      </w:pPr>
    </w:p>
    <w:p w:rsidR="00F42D2F" w:rsidRPr="001416BE" w:rsidRDefault="00F42D2F" w:rsidP="00366771">
      <w:pPr>
        <w:ind w:left="-360" w:firstLine="360"/>
        <w:jc w:val="both"/>
      </w:pPr>
      <w:r w:rsidRPr="001416BE">
        <w:t>Учебный план отражает основные цели и задачи, стоящие перед школой, создает условия для получения качественного образования, соответствующего государственному образовательному стандарту</w:t>
      </w:r>
      <w:r>
        <w:t xml:space="preserve"> начального общего образования</w:t>
      </w:r>
      <w:r w:rsidRPr="001416BE">
        <w:t xml:space="preserve">, направлен на максимальное удовлетворение образовательных потребностей обучающихся и их родителей. </w:t>
      </w:r>
    </w:p>
    <w:p w:rsidR="00F42D2F" w:rsidRPr="001416BE" w:rsidRDefault="00F42D2F" w:rsidP="00C71713">
      <w:pPr>
        <w:pStyle w:val="ad"/>
        <w:spacing w:before="0" w:beforeAutospacing="0" w:after="0" w:afterAutospacing="0"/>
        <w:jc w:val="both"/>
      </w:pPr>
      <w:r w:rsidRPr="001416BE">
        <w:t xml:space="preserve">  </w:t>
      </w:r>
      <w:r>
        <w:t xml:space="preserve"> В ходе освоения образовательной</w:t>
      </w:r>
      <w:r w:rsidRPr="001416BE">
        <w:t xml:space="preserve"> программ</w:t>
      </w:r>
      <w:r>
        <w:t>ы,</w:t>
      </w:r>
      <w:r w:rsidRPr="001416BE">
        <w:t xml:space="preserve"> при реализации учебного плана начального общего образования формируются базовые основы и фундамент всего последующего обучения, в том числе:</w:t>
      </w:r>
    </w:p>
    <w:p w:rsidR="00F42D2F" w:rsidRPr="001416BE" w:rsidRDefault="00F42D2F" w:rsidP="00C71713">
      <w:pPr>
        <w:pStyle w:val="ad"/>
        <w:spacing w:before="0" w:beforeAutospacing="0" w:after="0" w:afterAutospacing="0"/>
        <w:jc w:val="both"/>
      </w:pPr>
      <w:r w:rsidRPr="001416BE">
        <w:t>- закладывается основа формирования учебной деятельности ребёнка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</w:t>
      </w:r>
    </w:p>
    <w:p w:rsidR="00F42D2F" w:rsidRPr="001416BE" w:rsidRDefault="00F42D2F" w:rsidP="00C71713">
      <w:pPr>
        <w:jc w:val="both"/>
      </w:pPr>
      <w:r w:rsidRPr="001416BE">
        <w:t>- формируются универсальные учебные действия;</w:t>
      </w:r>
    </w:p>
    <w:p w:rsidR="00F42D2F" w:rsidRPr="001416BE" w:rsidRDefault="00F42D2F" w:rsidP="00C71713">
      <w:pPr>
        <w:jc w:val="both"/>
      </w:pPr>
      <w:r w:rsidRPr="001416BE">
        <w:t>- развивается познавательная мотивация и интересы обучающихся, и их готовность к сотрудничеству и совместной деятельности ученика с учителем и одноклассниками, формируются основы нравственного поведения, определяющего отношения личности с обществом и окружающими людьми.</w:t>
      </w:r>
    </w:p>
    <w:p w:rsidR="00F42D2F" w:rsidRPr="001416BE" w:rsidRDefault="00F42D2F" w:rsidP="00366771">
      <w:pPr>
        <w:jc w:val="both"/>
      </w:pPr>
      <w:r w:rsidRPr="001416BE">
        <w:t xml:space="preserve">   Учебный план 1-4 классов состоит из двух частей – обязательной части и части, формируемой участ</w:t>
      </w:r>
      <w:r>
        <w:t>никами образовательных отношений</w:t>
      </w:r>
      <w:r w:rsidRPr="001416BE">
        <w:t>.</w:t>
      </w:r>
    </w:p>
    <w:p w:rsidR="00F42D2F" w:rsidRPr="001416BE" w:rsidRDefault="00F42D2F" w:rsidP="00366771">
      <w:pPr>
        <w:jc w:val="both"/>
      </w:pPr>
      <w:r w:rsidRPr="001416BE">
        <w:t xml:space="preserve">  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F42D2F" w:rsidRPr="001416BE" w:rsidRDefault="00F42D2F" w:rsidP="00366771">
      <w:pPr>
        <w:jc w:val="both"/>
      </w:pPr>
      <w:r w:rsidRPr="001416BE">
        <w:t>- формирование гражданской идентичности обучающихся;</w:t>
      </w:r>
    </w:p>
    <w:p w:rsidR="00F42D2F" w:rsidRPr="001416BE" w:rsidRDefault="00F42D2F" w:rsidP="00366771">
      <w:pPr>
        <w:jc w:val="both"/>
      </w:pPr>
      <w:r w:rsidRPr="001416BE">
        <w:t>- их приобщение к общекультурным и национальным ценностям, информационным технологиям;</w:t>
      </w:r>
    </w:p>
    <w:p w:rsidR="00F42D2F" w:rsidRPr="001416BE" w:rsidRDefault="00F42D2F" w:rsidP="00366771">
      <w:pPr>
        <w:jc w:val="both"/>
      </w:pPr>
      <w:r w:rsidRPr="001416BE">
        <w:t>- готовность к продолжению обр</w:t>
      </w:r>
      <w:r>
        <w:t>азования на следующем уровне</w:t>
      </w:r>
      <w:r w:rsidRPr="001416BE">
        <w:t xml:space="preserve"> основного общего образования;</w:t>
      </w:r>
    </w:p>
    <w:p w:rsidR="00F42D2F" w:rsidRPr="001416BE" w:rsidRDefault="00F42D2F" w:rsidP="00366771">
      <w:pPr>
        <w:jc w:val="both"/>
      </w:pPr>
      <w:r w:rsidRPr="001416BE">
        <w:t>- формирование здорового образа жизни, элементарных правил поведения в экстремальных ситуациях;</w:t>
      </w:r>
    </w:p>
    <w:p w:rsidR="00F42D2F" w:rsidRPr="001416BE" w:rsidRDefault="00F42D2F" w:rsidP="00366771">
      <w:pPr>
        <w:jc w:val="both"/>
      </w:pPr>
      <w:r w:rsidRPr="001416BE">
        <w:t>- личностное развитие обучающегося в соответствии с его индивидуальностью.</w:t>
      </w:r>
    </w:p>
    <w:p w:rsidR="00F42D2F" w:rsidRDefault="00F42D2F" w:rsidP="00366771">
      <w:pPr>
        <w:jc w:val="both"/>
      </w:pPr>
      <w:r w:rsidRPr="001416BE">
        <w:rPr>
          <w:i/>
        </w:rPr>
        <w:t>Учебно-методическое обеспечение</w:t>
      </w:r>
      <w:r w:rsidRPr="001416BE">
        <w:t xml:space="preserve">.    Поставленные Образовательной программой цель и задачи реализует </w:t>
      </w:r>
      <w:r>
        <w:t>УМК «Школа России», направленный</w:t>
      </w:r>
      <w:r w:rsidRPr="001416BE">
        <w:t xml:space="preserve"> на общекультурное, личностное, познавательное развитие, формирование учебной деятельности, развитие коммуникативной компетентности</w:t>
      </w:r>
      <w:r>
        <w:t xml:space="preserve"> обучающихся. Реализация УМК «Школа России» позволяет достигать следующие цели обучения:</w:t>
      </w:r>
    </w:p>
    <w:p w:rsidR="00F42D2F" w:rsidRDefault="00F42D2F" w:rsidP="00366771">
      <w:pPr>
        <w:jc w:val="both"/>
      </w:pPr>
      <w:r>
        <w:t>- создание условий для развития личности младшего школьника, реализации его способностей, поддержка его индивидуальности;</w:t>
      </w:r>
    </w:p>
    <w:p w:rsidR="00F42D2F" w:rsidRDefault="00F42D2F" w:rsidP="00366771">
      <w:pPr>
        <w:jc w:val="both"/>
      </w:pPr>
      <w:r>
        <w:t>- освоение младшими школьниками системы знаний, метапредметных и предметных умений и навыков;</w:t>
      </w:r>
    </w:p>
    <w:p w:rsidR="00F42D2F" w:rsidRDefault="00F42D2F" w:rsidP="00366771">
      <w:pPr>
        <w:jc w:val="both"/>
      </w:pPr>
      <w:r>
        <w:t>- формирование у ребёнка интереса к учению и умения учиться;</w:t>
      </w:r>
    </w:p>
    <w:p w:rsidR="00F42D2F" w:rsidRPr="001416BE" w:rsidRDefault="00F42D2F" w:rsidP="00366771">
      <w:pPr>
        <w:jc w:val="both"/>
      </w:pPr>
      <w:r>
        <w:t>- формирование здоровьесберегающих навыков, обучение основам безопасной жизнедеятельности.</w:t>
      </w:r>
    </w:p>
    <w:p w:rsidR="00F42D2F" w:rsidRPr="001416BE" w:rsidRDefault="00F42D2F" w:rsidP="00366771">
      <w:pPr>
        <w:pStyle w:val="a6"/>
        <w:ind w:firstLine="284"/>
        <w:jc w:val="both"/>
        <w:rPr>
          <w:b/>
        </w:rPr>
      </w:pPr>
      <w:r w:rsidRPr="001416BE">
        <w:t xml:space="preserve">  </w:t>
      </w:r>
      <w:r w:rsidRPr="001416BE">
        <w:rPr>
          <w:i/>
        </w:rPr>
        <w:t>Основные задачи реализации содержания учебных предметов</w:t>
      </w:r>
      <w:r w:rsidRPr="001416BE">
        <w:rPr>
          <w:b/>
        </w:rPr>
        <w:t>:</w:t>
      </w:r>
    </w:p>
    <w:p w:rsidR="00F42D2F" w:rsidRDefault="003A735B" w:rsidP="00366771">
      <w:pPr>
        <w:pStyle w:val="a6"/>
        <w:ind w:firstLine="284"/>
        <w:jc w:val="both"/>
      </w:pPr>
      <w:r>
        <w:rPr>
          <w:i/>
        </w:rPr>
        <w:t>Р</w:t>
      </w:r>
      <w:r w:rsidR="00F42D2F" w:rsidRPr="001416BE">
        <w:rPr>
          <w:i/>
        </w:rPr>
        <w:t>усский язык, лите</w:t>
      </w:r>
      <w:r>
        <w:rPr>
          <w:i/>
        </w:rPr>
        <w:t xml:space="preserve">ратурное чтение, </w:t>
      </w:r>
      <w:r w:rsidR="00562537">
        <w:rPr>
          <w:i/>
        </w:rPr>
        <w:t xml:space="preserve">родной язык, литературное чтение на родном языке, </w:t>
      </w:r>
      <w:r>
        <w:rPr>
          <w:i/>
        </w:rPr>
        <w:t>иностранный язык</w:t>
      </w:r>
      <w:r w:rsidR="00F42D2F" w:rsidRPr="001416BE">
        <w:t xml:space="preserve"> - формирование первоначальных представлений о единс</w:t>
      </w:r>
      <w:r>
        <w:t>тве и многообразии языкового и к</w:t>
      </w:r>
      <w:r w:rsidR="00F42D2F" w:rsidRPr="001416BE">
        <w:t>ультурного пространства России, о языке как основе национального самосознания. Развитие диалогической и монологической устной и письменной речи, коммуника</w:t>
      </w:r>
      <w:r w:rsidR="00F42D2F" w:rsidRPr="001416BE">
        <w:softHyphen/>
        <w:t>тивных умений, нравственных и эстетических чувств, способ</w:t>
      </w:r>
      <w:r w:rsidR="00F42D2F" w:rsidRPr="001416BE">
        <w:softHyphen/>
        <w:t>ностей к творческой деятель</w:t>
      </w:r>
      <w:r w:rsidR="00F42D2F" w:rsidRPr="001416BE">
        <w:softHyphen/>
        <w:t>ности.</w:t>
      </w:r>
    </w:p>
    <w:p w:rsidR="00562537" w:rsidRPr="001416BE" w:rsidRDefault="00562537" w:rsidP="00562537">
      <w:pPr>
        <w:pStyle w:val="a6"/>
        <w:jc w:val="both"/>
      </w:pPr>
      <w:r>
        <w:t>Предметная область «Родной язык и литературное чтение на родном языке» включена в учебные предметы «Русский язык» и «Литературное чтение».</w:t>
      </w:r>
    </w:p>
    <w:p w:rsidR="00F42D2F" w:rsidRPr="001416BE" w:rsidRDefault="00F42D2F" w:rsidP="00366771">
      <w:pPr>
        <w:jc w:val="both"/>
      </w:pPr>
      <w:r w:rsidRPr="001416BE">
        <w:t>Предметная область «Иностранный язык» в обязательной части  предусматривает изучение английского языка со 2 класса.</w:t>
      </w:r>
    </w:p>
    <w:p w:rsidR="00F42D2F" w:rsidRPr="001416BE" w:rsidRDefault="00F42D2F" w:rsidP="00366771">
      <w:pPr>
        <w:pStyle w:val="a6"/>
        <w:ind w:firstLine="284"/>
        <w:jc w:val="both"/>
      </w:pPr>
      <w:r w:rsidRPr="001416BE">
        <w:rPr>
          <w:i/>
        </w:rPr>
        <w:t>Математик</w:t>
      </w:r>
      <w:r w:rsidRPr="001416BE">
        <w:t xml:space="preserve">а </w:t>
      </w:r>
      <w:r w:rsidRPr="001416BE">
        <w:rPr>
          <w:b/>
        </w:rPr>
        <w:t xml:space="preserve">- </w:t>
      </w:r>
      <w:r w:rsidRPr="001416BE">
        <w:t>развитие математической речи, логического и алгоритмического мышления, вообра</w:t>
      </w:r>
      <w:r w:rsidRPr="001416BE">
        <w:softHyphen/>
        <w:t>жения, обеспечение первоначаль</w:t>
      </w:r>
      <w:r w:rsidRPr="001416BE">
        <w:softHyphen/>
        <w:t>ных представлений о компьютер</w:t>
      </w:r>
      <w:r w:rsidRPr="001416BE">
        <w:softHyphen/>
        <w:t>ной грамотности.</w:t>
      </w:r>
    </w:p>
    <w:p w:rsidR="00F42D2F" w:rsidRPr="001416BE" w:rsidRDefault="00F42D2F" w:rsidP="00366771">
      <w:pPr>
        <w:pStyle w:val="a6"/>
        <w:ind w:firstLine="284"/>
        <w:jc w:val="both"/>
      </w:pPr>
      <w:r w:rsidRPr="001416BE">
        <w:rPr>
          <w:i/>
        </w:rPr>
        <w:t>Окружающий мир</w:t>
      </w:r>
      <w:r w:rsidRPr="001416BE">
        <w:t xml:space="preserve"> -</w:t>
      </w:r>
      <w:r w:rsidRPr="001416BE">
        <w:rPr>
          <w:b/>
        </w:rPr>
        <w:t xml:space="preserve"> </w:t>
      </w:r>
      <w:r w:rsidRPr="001416BE">
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</w:t>
      </w:r>
      <w:r w:rsidRPr="001416BE">
        <w:softHyphen/>
        <w:t xml:space="preserve">ние </w:t>
      </w:r>
      <w:r w:rsidRPr="001416BE">
        <w:lastRenderedPageBreak/>
        <w:t>ценности, целостности и много</w:t>
      </w:r>
      <w:r w:rsidRPr="001416BE">
        <w:softHyphen/>
        <w:t>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социуме.</w:t>
      </w:r>
    </w:p>
    <w:p w:rsidR="00F42D2F" w:rsidRPr="001416BE" w:rsidRDefault="00F42D2F" w:rsidP="00366771">
      <w:pPr>
        <w:pStyle w:val="a6"/>
        <w:ind w:firstLine="284"/>
        <w:jc w:val="both"/>
      </w:pPr>
      <w:r w:rsidRPr="001416BE">
        <w:rPr>
          <w:i/>
        </w:rPr>
        <w:t>Музыка, изобразительное искусство</w:t>
      </w:r>
      <w:r w:rsidRPr="001416BE">
        <w:rPr>
          <w:b/>
        </w:rPr>
        <w:t xml:space="preserve"> - </w:t>
      </w:r>
      <w:r w:rsidRPr="001416BE">
        <w:t>развитие способностей к художественно-образному, эмоционально-ценностному восприятию произ</w:t>
      </w:r>
      <w:r w:rsidRPr="001416BE">
        <w:softHyphen/>
        <w:t>ведений изобразительного и музыкального искусства, выражению в творческих работах своего отношения к окружаю</w:t>
      </w:r>
      <w:r w:rsidRPr="001416BE">
        <w:softHyphen/>
        <w:t>щему миру.</w:t>
      </w:r>
    </w:p>
    <w:p w:rsidR="00F42D2F" w:rsidRPr="001416BE" w:rsidRDefault="00F42D2F" w:rsidP="00366771">
      <w:pPr>
        <w:pStyle w:val="a6"/>
        <w:ind w:firstLine="284"/>
        <w:jc w:val="both"/>
      </w:pPr>
      <w:r w:rsidRPr="001416BE">
        <w:rPr>
          <w:bCs/>
          <w:i/>
        </w:rPr>
        <w:t>Технология</w:t>
      </w:r>
      <w:r w:rsidRPr="001416BE">
        <w:rPr>
          <w:b/>
          <w:bCs/>
        </w:rPr>
        <w:t xml:space="preserve"> - </w:t>
      </w:r>
      <w:r w:rsidRPr="001416BE">
        <w:t>формирование опыта как основы обучения и познания, осуществление поисково-аналити</w:t>
      </w:r>
      <w:r w:rsidRPr="001416BE">
        <w:softHyphen/>
        <w:t>ческой деятельности для практи</w:t>
      </w:r>
      <w:r w:rsidRPr="001416BE">
        <w:softHyphen/>
        <w:t>ческого решения прикладных задач с использованием знаний, полученных при изучении других учебных предметов, формирование перво</w:t>
      </w:r>
      <w:r w:rsidRPr="001416BE">
        <w:softHyphen/>
        <w:t>на</w:t>
      </w:r>
      <w:r w:rsidRPr="001416BE">
        <w:softHyphen/>
      </w:r>
      <w:r w:rsidRPr="001416BE">
        <w:softHyphen/>
        <w:t xml:space="preserve">чального опыта практической преобразовательной деятельности. </w:t>
      </w:r>
    </w:p>
    <w:p w:rsidR="00F42D2F" w:rsidRPr="001416BE" w:rsidRDefault="00F42D2F" w:rsidP="00366771">
      <w:pPr>
        <w:pStyle w:val="a6"/>
        <w:ind w:firstLine="284"/>
        <w:jc w:val="both"/>
      </w:pPr>
      <w:r w:rsidRPr="001416BE">
        <w:rPr>
          <w:b/>
          <w:bCs/>
          <w:i/>
        </w:rPr>
        <w:t xml:space="preserve"> </w:t>
      </w:r>
      <w:r w:rsidRPr="001416BE">
        <w:rPr>
          <w:i/>
        </w:rPr>
        <w:t>Физическая культура</w:t>
      </w:r>
      <w:r w:rsidRPr="001416BE">
        <w:t xml:space="preserve"> - укрепление здоровья, содей</w:t>
      </w:r>
      <w:r w:rsidRPr="001416BE">
        <w:softHyphen/>
        <w:t>ствие гармоничному физичес</w:t>
      </w:r>
      <w:r w:rsidRPr="001416BE">
        <w:softHyphen/>
        <w:t>кому, нрав</w:t>
      </w:r>
      <w:r w:rsidRPr="001416BE">
        <w:softHyphen/>
        <w:t>ственному и социальному разви</w:t>
      </w:r>
      <w:r w:rsidRPr="001416BE">
        <w:softHyphen/>
        <w:t>тию, успеш</w:t>
      </w:r>
      <w:r w:rsidRPr="001416BE">
        <w:softHyphen/>
        <w:t>ному обучению, формирование первоначальных умений само</w:t>
      </w:r>
      <w:r w:rsidRPr="001416BE">
        <w:softHyphen/>
        <w:t>регуляции средствами физичес</w:t>
      </w:r>
      <w:r w:rsidRPr="001416BE">
        <w:softHyphen/>
        <w:t>кой культуры. Формирование установки на сохранение и укрепление здоровья, навыков здорового и безопасного образа жизни.</w:t>
      </w:r>
    </w:p>
    <w:p w:rsidR="006F45FC" w:rsidRDefault="00F42D2F" w:rsidP="006F45FC">
      <w:pPr>
        <w:ind w:firstLine="284"/>
        <w:jc w:val="both"/>
      </w:pPr>
      <w:r w:rsidRPr="001416BE">
        <w:rPr>
          <w:i/>
        </w:rPr>
        <w:t>Основы религиозных культур и светской этики</w:t>
      </w:r>
      <w:r w:rsidRPr="001416BE">
        <w:t xml:space="preserve"> - воспитание способности к духовному развитию, нравственному самосовершенствованию, на формирование первоначальных представлений о светской этике, о традиционных религиях, их роли в культуре, истории и современности России.»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в школе продолжает изучаться модуль «Основы светской этики».  Учебный курс </w:t>
      </w:r>
      <w:r w:rsidRPr="005C4CAD">
        <w:t xml:space="preserve">ОРКСЭ является единой комплексной учебно-воспитательной системой. </w:t>
      </w:r>
    </w:p>
    <w:p w:rsidR="006F45FC" w:rsidRDefault="00F42D2F" w:rsidP="006F45FC">
      <w:pPr>
        <w:ind w:firstLine="284"/>
        <w:jc w:val="both"/>
      </w:pPr>
      <w:r w:rsidRPr="005C4CAD">
        <w:t>Так как у обучающихся начальных классов пятидневная учебная неделя, то часть учебного плана, формируемой участ</w:t>
      </w:r>
      <w:r>
        <w:t>никами образовательных отношений</w:t>
      </w:r>
      <w:r w:rsidRPr="005C4CAD">
        <w:t xml:space="preserve"> реализуется через внеурочную деятельность. </w:t>
      </w:r>
      <w:r w:rsidRPr="005C4CAD">
        <w:rPr>
          <w:bCs/>
        </w:rPr>
        <w:t>Цели организации внеурочной деятельности</w:t>
      </w:r>
      <w:r w:rsidRPr="005C4CAD">
        <w:t xml:space="preserve"> на уровне начального общего образования: обеспечение соответствующей возрасту адаптации ребёнка в образовательной организации, создание благоприятных условий для развития ребёнка,</w:t>
      </w:r>
      <w:r>
        <w:t xml:space="preserve"> с </w:t>
      </w:r>
      <w:r w:rsidRPr="005C4CAD">
        <w:t xml:space="preserve"> учёт</w:t>
      </w:r>
      <w:r>
        <w:t>ом</w:t>
      </w:r>
      <w:r w:rsidRPr="005C4CAD">
        <w:t xml:space="preserve"> его возрастных и индивидуальных особенностей.</w:t>
      </w:r>
    </w:p>
    <w:p w:rsidR="00F42D2F" w:rsidRPr="006F45FC" w:rsidRDefault="00F42D2F" w:rsidP="006F45FC">
      <w:pPr>
        <w:ind w:firstLine="284"/>
        <w:jc w:val="both"/>
      </w:pPr>
      <w:r w:rsidRPr="001416BE">
        <w:t>В соответствии с требованиями Стандарта внеурочная деятельность организуется по направлениям развития личности (социальное, спортивно-оздоровительное, художественно-эстетическое, научно-познавательное, военно-патриотическое). Организация занятий по направлениям раздела «Внеурочная деятельность» является неотъемлемой частью образовательного процесса в школе. Школа предоставила обучающимся возможность выбора широкого спектра занятий, напр</w:t>
      </w:r>
      <w:r>
        <w:t>авленных на их развитие</w:t>
      </w:r>
      <w:r w:rsidR="00674134">
        <w:t>:  «Умные ручки», « Пионербол»</w:t>
      </w:r>
      <w:r w:rsidRPr="0083257F">
        <w:t>, «Юный инспектор дорожно</w:t>
      </w:r>
      <w:r w:rsidR="00674134">
        <w:t>го движения, «Хочу знать», «Занимательная информатика</w:t>
      </w:r>
      <w:r w:rsidRPr="0083257F">
        <w:t xml:space="preserve">». Внеурочная деятельность сформирована с учетом  пожеланий обучающихся и их родителей (законных представителей). </w:t>
      </w:r>
      <w:r>
        <w:t>В организации внеурочной деятельности принимают участие все педагогические работники школы: учителя начальных классов, учителя предметники, классные руководители, преподаватель-организатор ОБЖ. Формы внеурочной деятельности строятся отличной от урочной системы обучения, таких как экскурсии, олимпиады, конкурсы, соревнования, общешкольные традиционные мероприятия.</w:t>
      </w:r>
    </w:p>
    <w:p w:rsidR="006F45FC" w:rsidRDefault="00F42D2F" w:rsidP="00366771">
      <w:pPr>
        <w:jc w:val="both"/>
      </w:pPr>
      <w:r w:rsidRPr="001416BE">
        <w:t>Продолжительность учебной недели для обучающихся начальных классов составляет 5 дней. Продолжительность учебного года в 1 классе – 33 недели, в 2-4 классах – 34 недели.</w:t>
      </w:r>
      <w:r>
        <w:t xml:space="preserve"> Продолжительность урока во 2-4 классах – 40 минут.</w:t>
      </w:r>
    </w:p>
    <w:p w:rsidR="00F42D2F" w:rsidRDefault="00F42D2F" w:rsidP="006F45FC">
      <w:pPr>
        <w:ind w:firstLine="284"/>
        <w:jc w:val="both"/>
      </w:pPr>
      <w:r w:rsidRPr="001416BE">
        <w:t>В оздоровительных целях и для облегчения адаптации первоклассников к условиям школы обучение первоклассников проводится с соблюдением следующих требований:</w:t>
      </w:r>
    </w:p>
    <w:p w:rsidR="003B0398" w:rsidRDefault="006F45FC" w:rsidP="00366771">
      <w:pPr>
        <w:jc w:val="both"/>
      </w:pPr>
      <w:r>
        <w:t xml:space="preserve">- </w:t>
      </w:r>
      <w:r w:rsidR="003B0398">
        <w:t>в соответствии с Санитарно-эпидемиологическими правилами и нормативами (СанПиН 2.4.2.2821-10), учебные занятия проводятся  только в первую смену;</w:t>
      </w:r>
    </w:p>
    <w:p w:rsidR="003B0398" w:rsidRDefault="003B0398" w:rsidP="00366771">
      <w:pPr>
        <w:jc w:val="both"/>
      </w:pPr>
      <w:r>
        <w:t>- организация облегченного дня в середине учебной недели;</w:t>
      </w:r>
    </w:p>
    <w:p w:rsidR="003B0398" w:rsidRPr="001416BE" w:rsidRDefault="003B0398" w:rsidP="00366771">
      <w:pPr>
        <w:jc w:val="both"/>
      </w:pPr>
      <w:r>
        <w:t>- использование «ступенчатого» режима обучения в первом полугодии:</w:t>
      </w:r>
    </w:p>
    <w:p w:rsidR="00F42D2F" w:rsidRPr="001416BE" w:rsidRDefault="00F42D2F" w:rsidP="006F45FC">
      <w:pPr>
        <w:pStyle w:val="ad"/>
        <w:numPr>
          <w:ilvl w:val="1"/>
          <w:numId w:val="17"/>
        </w:numPr>
        <w:tabs>
          <w:tab w:val="clear" w:pos="1440"/>
          <w:tab w:val="num" w:pos="567"/>
        </w:tabs>
        <w:spacing w:before="0" w:beforeAutospacing="0" w:after="0" w:afterAutospacing="0"/>
        <w:ind w:left="1701" w:hanging="1559"/>
        <w:jc w:val="both"/>
      </w:pPr>
      <w:r w:rsidRPr="001416BE">
        <w:t>в сентябре, октябре – 3 урока по 3</w:t>
      </w:r>
      <w:r w:rsidR="003B0398">
        <w:t>5 минут каждый, остальные занятия проводятся в отличной от урока форме, такими как</w:t>
      </w:r>
      <w:r w:rsidRPr="001416BE">
        <w:t xml:space="preserve"> целевыми прогулками, экскурсиями и т.п.</w:t>
      </w:r>
    </w:p>
    <w:p w:rsidR="00F42D2F" w:rsidRPr="001416BE" w:rsidRDefault="00F42D2F" w:rsidP="006F45FC">
      <w:pPr>
        <w:pStyle w:val="ad"/>
        <w:numPr>
          <w:ilvl w:val="1"/>
          <w:numId w:val="17"/>
        </w:numPr>
        <w:tabs>
          <w:tab w:val="num" w:pos="567"/>
        </w:tabs>
        <w:spacing w:before="0" w:beforeAutospacing="0" w:after="0" w:afterAutospacing="0"/>
        <w:ind w:hanging="1275"/>
        <w:jc w:val="both"/>
      </w:pPr>
      <w:r w:rsidRPr="001416BE">
        <w:t>со второй четверти – 4 урока по 40 минут каждый;</w:t>
      </w:r>
    </w:p>
    <w:p w:rsidR="00F42D2F" w:rsidRPr="001416BE" w:rsidRDefault="00F42D2F" w:rsidP="006F45FC">
      <w:pPr>
        <w:pStyle w:val="ad"/>
        <w:numPr>
          <w:ilvl w:val="1"/>
          <w:numId w:val="17"/>
        </w:numPr>
        <w:tabs>
          <w:tab w:val="num" w:pos="567"/>
        </w:tabs>
        <w:spacing w:before="0" w:beforeAutospacing="0" w:after="0" w:afterAutospacing="0"/>
        <w:ind w:hanging="1275"/>
        <w:jc w:val="both"/>
      </w:pPr>
      <w:r w:rsidRPr="001416BE">
        <w:lastRenderedPageBreak/>
        <w:t xml:space="preserve">организация 2-разового питания </w:t>
      </w:r>
    </w:p>
    <w:p w:rsidR="00F42D2F" w:rsidRPr="001416BE" w:rsidRDefault="00F42D2F" w:rsidP="006F45FC">
      <w:pPr>
        <w:pStyle w:val="ad"/>
        <w:numPr>
          <w:ilvl w:val="1"/>
          <w:numId w:val="17"/>
        </w:numPr>
        <w:tabs>
          <w:tab w:val="num" w:pos="567"/>
        </w:tabs>
        <w:spacing w:before="0" w:beforeAutospacing="0" w:after="0" w:afterAutospacing="0"/>
        <w:ind w:hanging="1275"/>
        <w:jc w:val="both"/>
      </w:pPr>
      <w:r w:rsidRPr="001416BE">
        <w:t>обучение без бал</w:t>
      </w:r>
      <w:r w:rsidR="003B0398">
        <w:t>л</w:t>
      </w:r>
      <w:r w:rsidRPr="001416BE">
        <w:t>ьного оценивания и домашних заданий;</w:t>
      </w:r>
    </w:p>
    <w:p w:rsidR="00F42D2F" w:rsidRDefault="00F42D2F" w:rsidP="006F45FC">
      <w:pPr>
        <w:pStyle w:val="ad"/>
        <w:numPr>
          <w:ilvl w:val="1"/>
          <w:numId w:val="17"/>
        </w:numPr>
        <w:tabs>
          <w:tab w:val="num" w:pos="567"/>
        </w:tabs>
        <w:spacing w:before="0" w:beforeAutospacing="0" w:after="0" w:afterAutospacing="0"/>
        <w:ind w:hanging="1275"/>
        <w:jc w:val="both"/>
      </w:pPr>
      <w:r w:rsidRPr="001416BE">
        <w:t>дополнительные недельные каникулы в середине третьей четвер</w:t>
      </w:r>
      <w:r>
        <w:t>ти.</w:t>
      </w:r>
    </w:p>
    <w:p w:rsidR="00F42D2F" w:rsidRPr="003A735B" w:rsidRDefault="00F42D2F" w:rsidP="003A735B">
      <w:pPr>
        <w:pStyle w:val="ad"/>
        <w:spacing w:before="0" w:beforeAutospacing="0" w:after="0" w:afterAutospacing="0"/>
        <w:jc w:val="both"/>
      </w:pPr>
      <w:r w:rsidRPr="00C71713">
        <w:t xml:space="preserve"> Промежуточная аттестация обучающихся 1 классов не проводится. Промежуточная аттестация обучающихся 2-4 классов проводится ежегодно в конце учебного года. В ходе промежуточной аттестации устанавливается соответствие полученных результатов обучения образовательным целям. Содержанием промежуточной аттестации являются две стандартизированные контрольные работы: по математике и русскому языку и одна комплексная работа на межпредметн</w:t>
      </w:r>
      <w:r w:rsidR="003A735B">
        <w:t>ой основе.</w:t>
      </w:r>
    </w:p>
    <w:p w:rsidR="00F42D2F" w:rsidRDefault="00F42D2F" w:rsidP="00366771">
      <w:pPr>
        <w:pStyle w:val="af5"/>
        <w:rPr>
          <w:rFonts w:ascii="Times New Roman" w:hAnsi="Times New Roman"/>
          <w:caps/>
          <w:color w:val="FF0000"/>
          <w:sz w:val="24"/>
        </w:rPr>
      </w:pPr>
    </w:p>
    <w:p w:rsidR="00F42D2F" w:rsidRDefault="00F42D2F" w:rsidP="00366771">
      <w:pPr>
        <w:pStyle w:val="af5"/>
        <w:rPr>
          <w:rFonts w:ascii="Times New Roman" w:hAnsi="Times New Roman"/>
          <w:caps/>
          <w:color w:val="FF0000"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562537" w:rsidRDefault="00562537" w:rsidP="00366771">
      <w:pPr>
        <w:pStyle w:val="af5"/>
        <w:rPr>
          <w:rFonts w:ascii="Times New Roman" w:hAnsi="Times New Roman"/>
          <w:caps/>
          <w:sz w:val="24"/>
        </w:rPr>
      </w:pPr>
    </w:p>
    <w:p w:rsidR="00F42D2F" w:rsidRPr="00C71713" w:rsidRDefault="00F42D2F" w:rsidP="00366771">
      <w:pPr>
        <w:pStyle w:val="af5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Недельный учебный план начального общего образования</w:t>
      </w:r>
    </w:p>
    <w:p w:rsidR="00F42D2F" w:rsidRDefault="00F42D2F" w:rsidP="00366771">
      <w:pPr>
        <w:pStyle w:val="af5"/>
        <w:jc w:val="both"/>
        <w:rPr>
          <w:b w:val="0"/>
          <w:sz w:val="24"/>
        </w:rPr>
      </w:pPr>
      <w:r>
        <w:rPr>
          <w:caps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9"/>
        <w:gridCol w:w="2151"/>
        <w:gridCol w:w="909"/>
        <w:gridCol w:w="1134"/>
        <w:gridCol w:w="992"/>
        <w:gridCol w:w="1276"/>
        <w:gridCol w:w="1418"/>
      </w:tblGrid>
      <w:tr w:rsidR="00F42D2F" w:rsidRPr="00BD7394" w:rsidTr="00821B11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CB6752">
              <w:rPr>
                <w:sz w:val="28"/>
                <w:szCs w:val="28"/>
              </w:rPr>
              <w:br w:type="column"/>
            </w: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929" w:type="dxa"/>
            <w:vMerge w:val="restart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151" w:type="dxa"/>
            <w:vMerge w:val="restart"/>
            <w:vAlign w:val="center"/>
          </w:tcPr>
          <w:p w:rsidR="00F42D2F" w:rsidRPr="0041436B" w:rsidRDefault="00991E38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_x0000_s1026" style="position:absolute;flip:y;z-index:2;visibility:visible;mso-position-horizontal-relative:text;mso-position-vertical-relative:text" from="-4.25pt,18.65pt" to="101.65pt,46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F42D2F" w:rsidRPr="00CB6752">
              <w:rPr>
                <w:b/>
                <w:bCs/>
              </w:rPr>
              <w:t xml:space="preserve">Учебные </w:t>
            </w:r>
            <w:r w:rsidR="00F42D2F" w:rsidRPr="0041436B">
              <w:rPr>
                <w:b/>
                <w:bCs/>
              </w:rPr>
              <w:t xml:space="preserve">предметы </w:t>
            </w:r>
          </w:p>
          <w:p w:rsidR="00F42D2F" w:rsidRPr="00FF3660" w:rsidRDefault="00F42D2F" w:rsidP="00821B11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>Количество часов в неделю</w:t>
            </w:r>
          </w:p>
        </w:tc>
        <w:tc>
          <w:tcPr>
            <w:tcW w:w="1418" w:type="dxa"/>
            <w:vMerge w:val="restart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929" w:type="dxa"/>
            <w:vMerge/>
            <w:vAlign w:val="center"/>
          </w:tcPr>
          <w:p w:rsidR="00F42D2F" w:rsidRPr="00BD7394" w:rsidRDefault="00F42D2F" w:rsidP="00821B11">
            <w:pPr>
              <w:spacing w:line="288" w:lineRule="auto"/>
              <w:rPr>
                <w:b/>
              </w:rPr>
            </w:pPr>
          </w:p>
        </w:tc>
        <w:tc>
          <w:tcPr>
            <w:tcW w:w="2151" w:type="dxa"/>
            <w:vMerge/>
            <w:vAlign w:val="center"/>
          </w:tcPr>
          <w:p w:rsidR="00F42D2F" w:rsidRPr="00BD7394" w:rsidRDefault="00F42D2F" w:rsidP="00821B11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F42D2F" w:rsidRPr="009B065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F42D2F" w:rsidRPr="002C5232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F42D2F" w:rsidRPr="00E417D8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F42D2F" w:rsidRPr="00A87A2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F42D2F" w:rsidRPr="00BD7394" w:rsidRDefault="00F42D2F" w:rsidP="00821B11">
            <w:pPr>
              <w:spacing w:line="360" w:lineRule="auto"/>
              <w:rPr>
                <w:b/>
                <w:bCs/>
              </w:rPr>
            </w:pP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929" w:type="dxa"/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151" w:type="dxa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F42D2F" w:rsidRPr="009B065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137AC" w:rsidRPr="00BD7394" w:rsidTr="006F45FC">
        <w:trPr>
          <w:trHeight w:val="375"/>
          <w:jc w:val="center"/>
        </w:trPr>
        <w:tc>
          <w:tcPr>
            <w:tcW w:w="1929" w:type="dxa"/>
            <w:vMerge w:val="restart"/>
            <w:vAlign w:val="center"/>
          </w:tcPr>
          <w:p w:rsidR="00F137AC" w:rsidRPr="00BB1A4D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B1A4D">
              <w:rPr>
                <w:bCs/>
              </w:rPr>
              <w:t>Русский язык и литературное чтение</w:t>
            </w:r>
          </w:p>
        </w:tc>
        <w:tc>
          <w:tcPr>
            <w:tcW w:w="2151" w:type="dxa"/>
            <w:vAlign w:val="center"/>
          </w:tcPr>
          <w:p w:rsidR="00F137AC" w:rsidRPr="00C6263C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F137AC" w:rsidRPr="00012122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134" w:type="dxa"/>
            <w:vAlign w:val="center"/>
          </w:tcPr>
          <w:p w:rsidR="00F137AC" w:rsidRPr="00821939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92" w:type="dxa"/>
            <w:vAlign w:val="center"/>
          </w:tcPr>
          <w:p w:rsidR="00F137AC" w:rsidRPr="003B2B4B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76" w:type="dxa"/>
            <w:vAlign w:val="center"/>
          </w:tcPr>
          <w:p w:rsidR="00F137AC" w:rsidRPr="00375003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418" w:type="dxa"/>
            <w:vAlign w:val="center"/>
          </w:tcPr>
          <w:p w:rsidR="00F137AC" w:rsidRPr="00B630CB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</w:tr>
      <w:tr w:rsidR="00F137AC" w:rsidRPr="00BD7394" w:rsidTr="006F45FC">
        <w:trPr>
          <w:trHeight w:val="375"/>
          <w:jc w:val="center"/>
        </w:trPr>
        <w:tc>
          <w:tcPr>
            <w:tcW w:w="1929" w:type="dxa"/>
            <w:vMerge/>
            <w:vAlign w:val="center"/>
          </w:tcPr>
          <w:p w:rsidR="00F137AC" w:rsidRPr="00BB1A4D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1" w:type="dxa"/>
            <w:vAlign w:val="center"/>
          </w:tcPr>
          <w:p w:rsidR="00F137AC" w:rsidRPr="005B482A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F137AC" w:rsidRPr="00BD7394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F137AC" w:rsidRPr="00BD7394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137AC" w:rsidRPr="00BD7394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F137AC" w:rsidRPr="00BD7394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137AC" w:rsidRPr="00BD7394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  <w:r>
              <w:rPr>
                <w:bCs/>
              </w:rPr>
              <w:t>5</w:t>
            </w:r>
          </w:p>
        </w:tc>
      </w:tr>
      <w:tr w:rsidR="00562537" w:rsidRPr="00BD7394" w:rsidTr="0032201B">
        <w:trPr>
          <w:trHeight w:val="375"/>
          <w:jc w:val="center"/>
        </w:trPr>
        <w:tc>
          <w:tcPr>
            <w:tcW w:w="1929" w:type="dxa"/>
            <w:vMerge w:val="restart"/>
            <w:vAlign w:val="bottom"/>
          </w:tcPr>
          <w:p w:rsidR="00562537" w:rsidRPr="00BB1A4D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языке*</w:t>
            </w:r>
          </w:p>
        </w:tc>
        <w:tc>
          <w:tcPr>
            <w:tcW w:w="2151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909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562537" w:rsidRPr="00BD7394" w:rsidRDefault="00562537" w:rsidP="0032201B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562537" w:rsidRPr="00BD7394" w:rsidTr="006F45FC">
        <w:trPr>
          <w:trHeight w:val="375"/>
          <w:jc w:val="center"/>
        </w:trPr>
        <w:tc>
          <w:tcPr>
            <w:tcW w:w="1929" w:type="dxa"/>
            <w:vMerge/>
            <w:vAlign w:val="bottom"/>
          </w:tcPr>
          <w:p w:rsidR="00562537" w:rsidRPr="00BB1A4D" w:rsidRDefault="00562537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1" w:type="dxa"/>
            <w:vAlign w:val="center"/>
          </w:tcPr>
          <w:p w:rsidR="00562537" w:rsidRPr="00BD7394" w:rsidRDefault="00562537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909" w:type="dxa"/>
            <w:vAlign w:val="center"/>
          </w:tcPr>
          <w:p w:rsidR="00562537" w:rsidRPr="00BD7394" w:rsidRDefault="00562537" w:rsidP="00562537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62537" w:rsidRPr="00BD7394" w:rsidRDefault="00562537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562537" w:rsidRPr="00BD7394" w:rsidRDefault="00562537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562537" w:rsidRPr="00BD7394" w:rsidRDefault="00562537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562537" w:rsidRPr="00BD7394" w:rsidRDefault="00562537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BB1A4D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B1A4D">
              <w:rPr>
                <w:bCs/>
              </w:rPr>
              <w:t>Иностранный язык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6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16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</w:t>
            </w:r>
            <w:r w:rsidR="00F137AC">
              <w:rPr>
                <w:bCs/>
              </w:rPr>
              <w:t>-</w:t>
            </w:r>
            <w:r w:rsidRPr="00BD7394">
              <w:rPr>
                <w:bCs/>
              </w:rPr>
              <w:t>ние и естество</w:t>
            </w:r>
            <w:r>
              <w:rPr>
                <w:bCs/>
              </w:rPr>
              <w:t>-</w:t>
            </w:r>
            <w:r w:rsidRPr="00BD7394">
              <w:rPr>
                <w:bCs/>
              </w:rPr>
              <w:t>знание</w:t>
            </w:r>
            <w:r w:rsidR="00F137AC">
              <w:rPr>
                <w:bCs/>
              </w:rPr>
              <w:t xml:space="preserve"> </w:t>
            </w:r>
            <w:r w:rsidR="00F137AC" w:rsidRPr="00BB1A4D">
              <w:rPr>
                <w:bCs/>
              </w:rPr>
              <w:t>(Окру-жающий мир)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8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CB6752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0"/>
                <w:rFonts w:eastAsia="@Arial Unicode MS"/>
              </w:rPr>
              <w:t>религиозн</w:t>
            </w:r>
            <w:r>
              <w:rPr>
                <w:rStyle w:val="Zag110"/>
                <w:rFonts w:eastAsia="@Arial Unicode MS"/>
              </w:rPr>
              <w:t>ых</w:t>
            </w:r>
            <w:r w:rsidRPr="00BD7394">
              <w:rPr>
                <w:rStyle w:val="Zag110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2151" w:type="dxa"/>
            <w:vAlign w:val="center"/>
          </w:tcPr>
          <w:p w:rsidR="00F42D2F" w:rsidRPr="00CB6752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0"/>
                <w:rFonts w:eastAsia="@Arial Unicode MS"/>
              </w:rPr>
              <w:t>религиозн</w:t>
            </w:r>
            <w:r>
              <w:rPr>
                <w:rStyle w:val="Zag110"/>
                <w:rFonts w:eastAsia="@Arial Unicode MS"/>
              </w:rPr>
              <w:t>ых</w:t>
            </w:r>
            <w:r w:rsidRPr="00BD7394">
              <w:rPr>
                <w:rStyle w:val="Zag110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909" w:type="dxa"/>
            <w:vAlign w:val="center"/>
          </w:tcPr>
          <w:p w:rsidR="00F42D2F" w:rsidRPr="0041436B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F42D2F" w:rsidRPr="00FF3660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F42D2F" w:rsidRPr="00797ECB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F42D2F" w:rsidRPr="004902B1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4902B1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F42D2F" w:rsidRPr="009B0659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9B0659">
              <w:rPr>
                <w:bCs/>
              </w:rPr>
              <w:t>1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Merge w:val="restart"/>
            <w:vAlign w:val="center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Merge/>
            <w:vAlign w:val="center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4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1929" w:type="dxa"/>
            <w:vAlign w:val="bottom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151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12</w:t>
            </w:r>
          </w:p>
        </w:tc>
      </w:tr>
      <w:tr w:rsidR="00F42D2F" w:rsidRPr="00BD7394" w:rsidTr="006F45FC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1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  <w:tr w:rsidR="00F42D2F" w:rsidRPr="00BD7394" w:rsidTr="006F45FC">
        <w:trPr>
          <w:trHeight w:val="570"/>
          <w:jc w:val="center"/>
        </w:trPr>
        <w:tc>
          <w:tcPr>
            <w:tcW w:w="4080" w:type="dxa"/>
            <w:gridSpan w:val="2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909" w:type="dxa"/>
            <w:vAlign w:val="center"/>
          </w:tcPr>
          <w:p w:rsidR="00F42D2F" w:rsidRPr="00797ECB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42D2F" w:rsidRPr="004902B1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F42D2F" w:rsidRPr="009B0659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F42D2F" w:rsidRPr="002C5232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F42D2F" w:rsidRPr="00E417D8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F42D2F" w:rsidRPr="00BD7394" w:rsidTr="006F45FC">
        <w:trPr>
          <w:trHeight w:val="499"/>
          <w:jc w:val="center"/>
        </w:trPr>
        <w:tc>
          <w:tcPr>
            <w:tcW w:w="4080" w:type="dxa"/>
            <w:gridSpan w:val="2"/>
          </w:tcPr>
          <w:p w:rsidR="00F42D2F" w:rsidRPr="00BD7394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909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21</w:t>
            </w:r>
          </w:p>
        </w:tc>
        <w:tc>
          <w:tcPr>
            <w:tcW w:w="1134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992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BD7394">
              <w:rPr>
                <w:bCs/>
              </w:rPr>
              <w:t>2</w:t>
            </w:r>
            <w:r>
              <w:rPr>
                <w:bCs/>
              </w:rPr>
              <w:t>3</w:t>
            </w:r>
          </w:p>
        </w:tc>
        <w:tc>
          <w:tcPr>
            <w:tcW w:w="1418" w:type="dxa"/>
            <w:vAlign w:val="center"/>
          </w:tcPr>
          <w:p w:rsidR="00F42D2F" w:rsidRPr="00BD7394" w:rsidRDefault="00F42D2F" w:rsidP="006F45F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</w:p>
        </w:tc>
      </w:tr>
    </w:tbl>
    <w:p w:rsidR="00F42D2F" w:rsidRDefault="00F42D2F" w:rsidP="00366771">
      <w:pPr>
        <w:pStyle w:val="af5"/>
        <w:jc w:val="both"/>
        <w:rPr>
          <w:b w:val="0"/>
          <w:sz w:val="24"/>
        </w:rPr>
      </w:pPr>
    </w:p>
    <w:p w:rsidR="00F42D2F" w:rsidRPr="00562537" w:rsidRDefault="00562537" w:rsidP="00774572">
      <w:r>
        <w:t>*Ведется в рамках предметной области «Русский язык и литературное чтение».</w:t>
      </w:r>
    </w:p>
    <w:p w:rsidR="00F42D2F" w:rsidRDefault="00F42D2F" w:rsidP="00366771">
      <w:pPr>
        <w:ind w:firstLine="284"/>
        <w:rPr>
          <w:b/>
          <w:u w:val="single"/>
        </w:rPr>
      </w:pPr>
    </w:p>
    <w:p w:rsidR="003B0398" w:rsidRDefault="003B0398" w:rsidP="00366771">
      <w:pPr>
        <w:pStyle w:val="af5"/>
        <w:rPr>
          <w:rFonts w:ascii="Times New Roman" w:hAnsi="Times New Roman"/>
          <w:bCs w:val="0"/>
          <w:sz w:val="24"/>
          <w:u w:val="single"/>
        </w:rPr>
      </w:pPr>
    </w:p>
    <w:p w:rsidR="003B0398" w:rsidRDefault="003B0398" w:rsidP="00366771">
      <w:pPr>
        <w:pStyle w:val="af5"/>
        <w:rPr>
          <w:rFonts w:ascii="Times New Roman" w:hAnsi="Times New Roman"/>
          <w:caps/>
          <w:sz w:val="24"/>
        </w:rPr>
      </w:pPr>
    </w:p>
    <w:p w:rsidR="00F42D2F" w:rsidRPr="00C40C29" w:rsidRDefault="00F42D2F" w:rsidP="00366771">
      <w:pPr>
        <w:pStyle w:val="af5"/>
        <w:rPr>
          <w:rFonts w:ascii="Times New Roman" w:hAnsi="Times New Roman"/>
          <w:caps/>
          <w:sz w:val="24"/>
        </w:rPr>
      </w:pPr>
      <w:r>
        <w:rPr>
          <w:rFonts w:ascii="Times New Roman" w:hAnsi="Times New Roman"/>
          <w:caps/>
          <w:sz w:val="24"/>
        </w:rPr>
        <w:lastRenderedPageBreak/>
        <w:t>Годовой учебный план начального общего образования</w:t>
      </w:r>
    </w:p>
    <w:p w:rsidR="00F42D2F" w:rsidRPr="00C40C29" w:rsidRDefault="00F42D2F" w:rsidP="00366771">
      <w:pPr>
        <w:ind w:firstLine="284"/>
        <w:rPr>
          <w:b/>
          <w:snapToGrid w:val="0"/>
          <w:u w:val="single"/>
        </w:rPr>
      </w:pPr>
    </w:p>
    <w:p w:rsidR="00F42D2F" w:rsidRDefault="00F42D2F" w:rsidP="00366771">
      <w:pPr>
        <w:pStyle w:val="af5"/>
        <w:jc w:val="left"/>
        <w:rPr>
          <w:caps/>
          <w:sz w:val="32"/>
        </w:rPr>
      </w:pPr>
    </w:p>
    <w:p w:rsidR="00F42D2F" w:rsidRDefault="00F42D2F" w:rsidP="00366771">
      <w:pPr>
        <w:pStyle w:val="af5"/>
        <w:rPr>
          <w:caps/>
          <w:sz w:val="32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80"/>
        <w:gridCol w:w="909"/>
        <w:gridCol w:w="1134"/>
        <w:gridCol w:w="992"/>
        <w:gridCol w:w="1276"/>
        <w:gridCol w:w="1418"/>
      </w:tblGrid>
      <w:tr w:rsidR="00F42D2F" w:rsidRPr="00BD7394" w:rsidTr="00821B11">
        <w:trPr>
          <w:trHeight w:val="483"/>
          <w:jc w:val="center"/>
        </w:trPr>
        <w:tc>
          <w:tcPr>
            <w:tcW w:w="9809" w:type="dxa"/>
            <w:gridSpan w:val="7"/>
            <w:tcBorders>
              <w:bottom w:val="nil"/>
            </w:tcBorders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CB6752">
              <w:rPr>
                <w:sz w:val="28"/>
                <w:szCs w:val="28"/>
              </w:rPr>
              <w:br w:type="column"/>
            </w: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 w:rsidRPr="004902B1">
              <w:rPr>
                <w:b/>
                <w:bCs/>
              </w:rPr>
              <w:t>Предметные области</w:t>
            </w:r>
          </w:p>
        </w:tc>
        <w:tc>
          <w:tcPr>
            <w:tcW w:w="2280" w:type="dxa"/>
            <w:vMerge w:val="restart"/>
            <w:vAlign w:val="center"/>
          </w:tcPr>
          <w:p w:rsidR="00F42D2F" w:rsidRPr="0041436B" w:rsidRDefault="00991E38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</w:rPr>
            </w:pPr>
            <w:r>
              <w:rPr>
                <w:noProof/>
              </w:rPr>
              <w:pict>
                <v:line id="Прямая соединительная линия 165834" o:spid="_x0000_s1027" style="position:absolute;flip:y;z-index:1;visibility:visible;mso-position-horizontal-relative:text;mso-position-vertical-relative:text" from="-3.65pt,20.15pt" to="107.65pt,49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"/>
              </w:pict>
            </w:r>
            <w:r w:rsidR="00F42D2F" w:rsidRPr="00CB6752">
              <w:rPr>
                <w:b/>
                <w:bCs/>
              </w:rPr>
              <w:t xml:space="preserve">Учебные </w:t>
            </w:r>
            <w:r w:rsidR="00F42D2F" w:rsidRPr="0041436B">
              <w:rPr>
                <w:b/>
                <w:bCs/>
              </w:rPr>
              <w:t xml:space="preserve">предметы </w:t>
            </w:r>
          </w:p>
          <w:p w:rsidR="00F42D2F" w:rsidRPr="00FF3660" w:rsidRDefault="00F42D2F" w:rsidP="00821B11">
            <w:pPr>
              <w:spacing w:line="288" w:lineRule="auto"/>
              <w:jc w:val="right"/>
              <w:rPr>
                <w:b/>
              </w:rPr>
            </w:pPr>
            <w:r w:rsidRPr="00FF3660">
              <w:rPr>
                <w:b/>
              </w:rPr>
              <w:t>классы</w:t>
            </w:r>
          </w:p>
        </w:tc>
        <w:tc>
          <w:tcPr>
            <w:tcW w:w="4311" w:type="dxa"/>
            <w:gridSpan w:val="4"/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797ECB">
              <w:rPr>
                <w:b/>
                <w:bCs/>
              </w:rPr>
              <w:t xml:space="preserve">Количество часов в </w:t>
            </w:r>
            <w:r>
              <w:rPr>
                <w:b/>
                <w:bCs/>
              </w:rPr>
              <w:t>год</w:t>
            </w:r>
          </w:p>
        </w:tc>
        <w:tc>
          <w:tcPr>
            <w:tcW w:w="1418" w:type="dxa"/>
            <w:vMerge w:val="restart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4902B1">
              <w:rPr>
                <w:b/>
                <w:bCs/>
              </w:rPr>
              <w:t>Всего</w:t>
            </w: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F42D2F" w:rsidRPr="00BD7394" w:rsidRDefault="00F42D2F" w:rsidP="00821B11">
            <w:pPr>
              <w:spacing w:line="288" w:lineRule="auto"/>
              <w:rPr>
                <w:b/>
              </w:rPr>
            </w:pPr>
          </w:p>
        </w:tc>
        <w:tc>
          <w:tcPr>
            <w:tcW w:w="2280" w:type="dxa"/>
            <w:vMerge/>
            <w:vAlign w:val="center"/>
          </w:tcPr>
          <w:p w:rsidR="00F42D2F" w:rsidRPr="00BD7394" w:rsidRDefault="00F42D2F" w:rsidP="00821B11">
            <w:pPr>
              <w:spacing w:line="288" w:lineRule="auto"/>
              <w:rPr>
                <w:b/>
              </w:rPr>
            </w:pPr>
          </w:p>
        </w:tc>
        <w:tc>
          <w:tcPr>
            <w:tcW w:w="909" w:type="dxa"/>
            <w:vAlign w:val="bottom"/>
          </w:tcPr>
          <w:p w:rsidR="00F42D2F" w:rsidRPr="009B065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  <w:r w:rsidRPr="009B0659">
              <w:rPr>
                <w:b/>
                <w:bCs/>
              </w:rPr>
              <w:t>I</w:t>
            </w:r>
          </w:p>
        </w:tc>
        <w:tc>
          <w:tcPr>
            <w:tcW w:w="1134" w:type="dxa"/>
            <w:vAlign w:val="bottom"/>
          </w:tcPr>
          <w:p w:rsidR="00F42D2F" w:rsidRPr="002C5232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2C5232">
              <w:rPr>
                <w:b/>
                <w:bCs/>
              </w:rPr>
              <w:t>II</w:t>
            </w:r>
          </w:p>
        </w:tc>
        <w:tc>
          <w:tcPr>
            <w:tcW w:w="992" w:type="dxa"/>
            <w:vAlign w:val="bottom"/>
          </w:tcPr>
          <w:p w:rsidR="00F42D2F" w:rsidRPr="00E417D8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E417D8">
              <w:rPr>
                <w:b/>
                <w:bCs/>
              </w:rPr>
              <w:t>III</w:t>
            </w:r>
          </w:p>
        </w:tc>
        <w:tc>
          <w:tcPr>
            <w:tcW w:w="1276" w:type="dxa"/>
            <w:vAlign w:val="bottom"/>
          </w:tcPr>
          <w:p w:rsidR="00F42D2F" w:rsidRPr="00A87A2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/>
                <w:bCs/>
              </w:rPr>
            </w:pPr>
            <w:r w:rsidRPr="00A87A29">
              <w:rPr>
                <w:b/>
                <w:bCs/>
              </w:rPr>
              <w:t>IV</w:t>
            </w:r>
          </w:p>
        </w:tc>
        <w:tc>
          <w:tcPr>
            <w:tcW w:w="1418" w:type="dxa"/>
            <w:vMerge/>
            <w:vAlign w:val="center"/>
          </w:tcPr>
          <w:p w:rsidR="00F42D2F" w:rsidRPr="00BD7394" w:rsidRDefault="00F42D2F" w:rsidP="00821B11">
            <w:pPr>
              <w:spacing w:line="360" w:lineRule="auto"/>
              <w:rPr>
                <w:b/>
                <w:bCs/>
              </w:rPr>
            </w:pPr>
          </w:p>
        </w:tc>
      </w:tr>
      <w:tr w:rsidR="00F42D2F" w:rsidRPr="00BD7394" w:rsidTr="00821B11">
        <w:trPr>
          <w:trHeight w:val="375"/>
          <w:jc w:val="center"/>
        </w:trPr>
        <w:tc>
          <w:tcPr>
            <w:tcW w:w="1800" w:type="dxa"/>
            <w:vAlign w:val="center"/>
          </w:tcPr>
          <w:p w:rsidR="00F42D2F" w:rsidRPr="00797ECB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/>
                <w:bCs/>
                <w:i/>
              </w:rPr>
            </w:pPr>
          </w:p>
        </w:tc>
        <w:tc>
          <w:tcPr>
            <w:tcW w:w="2280" w:type="dxa"/>
            <w:vAlign w:val="center"/>
          </w:tcPr>
          <w:p w:rsidR="00F42D2F" w:rsidRPr="004902B1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4902B1">
              <w:rPr>
                <w:bCs/>
                <w:i/>
              </w:rPr>
              <w:t>Обязательная часть</w:t>
            </w:r>
          </w:p>
        </w:tc>
        <w:tc>
          <w:tcPr>
            <w:tcW w:w="5729" w:type="dxa"/>
            <w:gridSpan w:val="5"/>
            <w:vAlign w:val="center"/>
          </w:tcPr>
          <w:p w:rsidR="00F42D2F" w:rsidRPr="009B0659" w:rsidRDefault="00F42D2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/>
                <w:bCs/>
              </w:rPr>
            </w:pPr>
          </w:p>
        </w:tc>
      </w:tr>
      <w:tr w:rsidR="00F137AC" w:rsidRPr="00BD7394" w:rsidTr="006F45FC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F137AC" w:rsidRPr="00BB1A4D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B1A4D">
              <w:rPr>
                <w:bCs/>
              </w:rPr>
              <w:t>Русский язык и литературное чтение</w:t>
            </w:r>
          </w:p>
        </w:tc>
        <w:tc>
          <w:tcPr>
            <w:tcW w:w="2280" w:type="dxa"/>
            <w:vAlign w:val="center"/>
          </w:tcPr>
          <w:p w:rsidR="00F137AC" w:rsidRPr="00C6263C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C6263C">
              <w:rPr>
                <w:bCs/>
              </w:rPr>
              <w:t>Русский язык</w:t>
            </w:r>
          </w:p>
        </w:tc>
        <w:tc>
          <w:tcPr>
            <w:tcW w:w="909" w:type="dxa"/>
            <w:vAlign w:val="center"/>
          </w:tcPr>
          <w:p w:rsidR="00F137AC" w:rsidRPr="00012122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165</w:t>
            </w:r>
          </w:p>
        </w:tc>
        <w:tc>
          <w:tcPr>
            <w:tcW w:w="1134" w:type="dxa"/>
            <w:vAlign w:val="center"/>
          </w:tcPr>
          <w:p w:rsidR="00F137AC" w:rsidRPr="00821939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992" w:type="dxa"/>
            <w:vAlign w:val="center"/>
          </w:tcPr>
          <w:p w:rsidR="00F137AC" w:rsidRPr="003B2B4B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276" w:type="dxa"/>
            <w:vAlign w:val="center"/>
          </w:tcPr>
          <w:p w:rsidR="00F137AC" w:rsidRPr="00375003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8" w:type="dxa"/>
            <w:vAlign w:val="center"/>
          </w:tcPr>
          <w:p w:rsidR="00F137AC" w:rsidRPr="00B630CB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675</w:t>
            </w:r>
          </w:p>
        </w:tc>
      </w:tr>
      <w:tr w:rsidR="00F137AC" w:rsidRPr="00BD7394" w:rsidTr="006F45FC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F137AC" w:rsidRPr="00BB1A4D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F137AC" w:rsidRPr="005B482A" w:rsidRDefault="00F137AC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5B482A">
              <w:rPr>
                <w:bCs/>
              </w:rPr>
              <w:t>Литературное чтение</w:t>
            </w:r>
          </w:p>
        </w:tc>
        <w:tc>
          <w:tcPr>
            <w:tcW w:w="909" w:type="dxa"/>
            <w:vAlign w:val="center"/>
          </w:tcPr>
          <w:p w:rsidR="00F137AC" w:rsidRPr="00BD7394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34" w:type="dxa"/>
            <w:vAlign w:val="center"/>
          </w:tcPr>
          <w:p w:rsidR="00F137AC" w:rsidRPr="00BD7394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92" w:type="dxa"/>
            <w:vAlign w:val="center"/>
          </w:tcPr>
          <w:p w:rsidR="00F137AC" w:rsidRPr="00BD7394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vAlign w:val="center"/>
          </w:tcPr>
          <w:p w:rsidR="00F137AC" w:rsidRPr="00BD7394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vAlign w:val="center"/>
          </w:tcPr>
          <w:p w:rsidR="00F137AC" w:rsidRPr="00BD7394" w:rsidRDefault="00F137AC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506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Merge w:val="restart"/>
            <w:vAlign w:val="bottom"/>
          </w:tcPr>
          <w:p w:rsidR="003E729F" w:rsidRPr="00BB1A4D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 и литературное чтение на родном языке*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Родной язык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0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EC4EDC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Merge/>
            <w:vAlign w:val="bottom"/>
          </w:tcPr>
          <w:p w:rsidR="003E729F" w:rsidRPr="00BB1A4D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>
              <w:rPr>
                <w:bCs/>
              </w:rPr>
              <w:t>Литературное чтение на родном языке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729F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vAlign w:val="center"/>
          </w:tcPr>
          <w:p w:rsidR="003E729F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  <w:vAlign w:val="center"/>
          </w:tcPr>
          <w:p w:rsidR="003E729F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418" w:type="dxa"/>
            <w:vAlign w:val="center"/>
          </w:tcPr>
          <w:p w:rsidR="003E729F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BB1A4D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B1A4D">
              <w:rPr>
                <w:bCs/>
              </w:rPr>
              <w:t>Иностранный язык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Иностранный язык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BD7394">
              <w:t>–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204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Математика и информатика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Математика 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132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540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Обществозна</w:t>
            </w:r>
            <w:r>
              <w:rPr>
                <w:bCs/>
              </w:rPr>
              <w:t>-</w:t>
            </w:r>
            <w:r w:rsidRPr="00BD7394">
              <w:rPr>
                <w:bCs/>
              </w:rPr>
              <w:t>ние и естество</w:t>
            </w:r>
            <w:r>
              <w:rPr>
                <w:bCs/>
              </w:rPr>
              <w:t>-</w:t>
            </w:r>
            <w:r w:rsidRPr="00BB1A4D">
              <w:rPr>
                <w:bCs/>
              </w:rPr>
              <w:t>знание (Окру-жающий мир)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Окружающий мир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68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270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CB6752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797ECB">
              <w:rPr>
                <w:bCs/>
              </w:rPr>
              <w:t xml:space="preserve">Основы </w:t>
            </w:r>
            <w:r w:rsidRPr="00BD7394">
              <w:rPr>
                <w:rStyle w:val="Zag110"/>
                <w:rFonts w:eastAsia="@Arial Unicode MS"/>
              </w:rPr>
              <w:t>религиозн</w:t>
            </w:r>
            <w:r>
              <w:rPr>
                <w:rStyle w:val="Zag110"/>
                <w:rFonts w:eastAsia="@Arial Unicode MS"/>
              </w:rPr>
              <w:t>ых</w:t>
            </w:r>
            <w:r w:rsidRPr="00BD7394">
              <w:rPr>
                <w:rStyle w:val="Zag110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2280" w:type="dxa"/>
            <w:vAlign w:val="center"/>
          </w:tcPr>
          <w:p w:rsidR="003E729F" w:rsidRPr="00CB6752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vertAlign w:val="superscript"/>
              </w:rPr>
            </w:pPr>
            <w:r w:rsidRPr="0041436B">
              <w:rPr>
                <w:bCs/>
              </w:rPr>
              <w:t xml:space="preserve">Основы </w:t>
            </w:r>
            <w:r w:rsidRPr="00BD7394">
              <w:rPr>
                <w:rStyle w:val="Zag110"/>
                <w:rFonts w:eastAsia="@Arial Unicode MS"/>
              </w:rPr>
              <w:t>религиозн</w:t>
            </w:r>
            <w:r>
              <w:rPr>
                <w:rStyle w:val="Zag110"/>
                <w:rFonts w:eastAsia="@Arial Unicode MS"/>
              </w:rPr>
              <w:t>ых</w:t>
            </w:r>
            <w:r w:rsidRPr="00BD7394">
              <w:rPr>
                <w:rStyle w:val="Zag110"/>
                <w:rFonts w:eastAsia="@Arial Unicode MS"/>
              </w:rPr>
              <w:t xml:space="preserve"> культур и светской этики</w:t>
            </w:r>
          </w:p>
        </w:tc>
        <w:tc>
          <w:tcPr>
            <w:tcW w:w="909" w:type="dxa"/>
            <w:vAlign w:val="center"/>
          </w:tcPr>
          <w:p w:rsidR="003E729F" w:rsidRPr="0041436B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 w:rsidRPr="0041436B">
              <w:rPr>
                <w:bCs/>
              </w:rPr>
              <w:t>–</w:t>
            </w:r>
          </w:p>
        </w:tc>
        <w:tc>
          <w:tcPr>
            <w:tcW w:w="1134" w:type="dxa"/>
            <w:vAlign w:val="center"/>
          </w:tcPr>
          <w:p w:rsidR="003E729F" w:rsidRPr="00FF3660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FF3660">
              <w:rPr>
                <w:bCs/>
              </w:rPr>
              <w:t>–</w:t>
            </w:r>
          </w:p>
        </w:tc>
        <w:tc>
          <w:tcPr>
            <w:tcW w:w="992" w:type="dxa"/>
            <w:vAlign w:val="center"/>
          </w:tcPr>
          <w:p w:rsidR="003E729F" w:rsidRPr="00797ECB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 w:rsidRPr="00797ECB">
              <w:rPr>
                <w:bCs/>
              </w:rPr>
              <w:t>–</w:t>
            </w:r>
          </w:p>
        </w:tc>
        <w:tc>
          <w:tcPr>
            <w:tcW w:w="1276" w:type="dxa"/>
            <w:vAlign w:val="center"/>
          </w:tcPr>
          <w:p w:rsidR="003E729F" w:rsidRPr="004902B1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3E729F" w:rsidRPr="009B0659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Merge w:val="restart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Искусство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Музыка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Merge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Изобразительное искусство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 xml:space="preserve">Технология 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135</w:t>
            </w:r>
          </w:p>
        </w:tc>
      </w:tr>
      <w:tr w:rsidR="003E729F" w:rsidRPr="00BD7394" w:rsidTr="006F45FC">
        <w:trPr>
          <w:trHeight w:val="375"/>
          <w:jc w:val="center"/>
        </w:trPr>
        <w:tc>
          <w:tcPr>
            <w:tcW w:w="1800" w:type="dxa"/>
            <w:vAlign w:val="bottom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2280" w:type="dxa"/>
            <w:vAlign w:val="center"/>
          </w:tcPr>
          <w:p w:rsidR="003E729F" w:rsidRPr="00BD7394" w:rsidRDefault="003E729F" w:rsidP="006F45FC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Физическая культура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99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102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405</w:t>
            </w:r>
          </w:p>
        </w:tc>
      </w:tr>
      <w:tr w:rsidR="003E729F" w:rsidRPr="00BD7394" w:rsidTr="00821B11">
        <w:trPr>
          <w:trHeight w:val="375"/>
          <w:jc w:val="center"/>
        </w:trPr>
        <w:tc>
          <w:tcPr>
            <w:tcW w:w="4080" w:type="dxa"/>
            <w:gridSpan w:val="2"/>
            <w:vAlign w:val="bottom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Итого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rPr>
                <w:bCs/>
              </w:rPr>
              <w:t>693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3039</w:t>
            </w:r>
          </w:p>
        </w:tc>
      </w:tr>
      <w:tr w:rsidR="003E729F" w:rsidRPr="00BD7394" w:rsidTr="00821B11">
        <w:trPr>
          <w:trHeight w:val="570"/>
          <w:jc w:val="center"/>
        </w:trPr>
        <w:tc>
          <w:tcPr>
            <w:tcW w:w="4080" w:type="dxa"/>
            <w:gridSpan w:val="2"/>
          </w:tcPr>
          <w:p w:rsidR="003E729F" w:rsidRPr="00797ECB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  <w:i/>
              </w:rPr>
            </w:pPr>
            <w:r w:rsidRPr="00BD7394">
              <w:rPr>
                <w:bCs/>
                <w:i/>
              </w:rPr>
              <w:t>Часть, формируемая участниками образовательных</w:t>
            </w:r>
            <w:r>
              <w:rPr>
                <w:bCs/>
                <w:i/>
              </w:rPr>
              <w:t xml:space="preserve"> </w:t>
            </w:r>
            <w:r w:rsidRPr="00BD7394">
              <w:rPr>
                <w:bCs/>
                <w:i/>
              </w:rPr>
              <w:t>отношений</w:t>
            </w:r>
          </w:p>
        </w:tc>
        <w:tc>
          <w:tcPr>
            <w:tcW w:w="909" w:type="dxa"/>
            <w:vAlign w:val="center"/>
          </w:tcPr>
          <w:p w:rsidR="003E729F" w:rsidRPr="00797ECB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3E729F" w:rsidRPr="004902B1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92" w:type="dxa"/>
            <w:vAlign w:val="center"/>
          </w:tcPr>
          <w:p w:rsidR="003E729F" w:rsidRPr="009B0659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6" w:type="dxa"/>
            <w:vAlign w:val="center"/>
          </w:tcPr>
          <w:p w:rsidR="003E729F" w:rsidRPr="002C5232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418" w:type="dxa"/>
            <w:vAlign w:val="center"/>
          </w:tcPr>
          <w:p w:rsidR="003E729F" w:rsidRPr="00E417D8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3E729F" w:rsidRPr="00BD7394" w:rsidTr="00821B11">
        <w:trPr>
          <w:trHeight w:val="499"/>
          <w:jc w:val="center"/>
        </w:trPr>
        <w:tc>
          <w:tcPr>
            <w:tcW w:w="4080" w:type="dxa"/>
            <w:gridSpan w:val="2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rPr>
                <w:bCs/>
              </w:rPr>
            </w:pPr>
            <w:r w:rsidRPr="00BD7394">
              <w:rPr>
                <w:bCs/>
              </w:rPr>
              <w:t>М</w:t>
            </w:r>
            <w:r>
              <w:rPr>
                <w:bCs/>
              </w:rPr>
              <w:t xml:space="preserve">аксимально допустимая годовая </w:t>
            </w:r>
            <w:r w:rsidRPr="00BD7394">
              <w:rPr>
                <w:bCs/>
              </w:rPr>
              <w:t xml:space="preserve">нагрузка </w:t>
            </w:r>
          </w:p>
        </w:tc>
        <w:tc>
          <w:tcPr>
            <w:tcW w:w="909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288" w:lineRule="auto"/>
              <w:jc w:val="center"/>
              <w:rPr>
                <w:bCs/>
              </w:rPr>
            </w:pPr>
            <w:r>
              <w:t>693</w:t>
            </w:r>
          </w:p>
        </w:tc>
        <w:tc>
          <w:tcPr>
            <w:tcW w:w="1134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992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276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782</w:t>
            </w:r>
          </w:p>
        </w:tc>
        <w:tc>
          <w:tcPr>
            <w:tcW w:w="1418" w:type="dxa"/>
            <w:vAlign w:val="center"/>
          </w:tcPr>
          <w:p w:rsidR="003E729F" w:rsidRPr="00BD7394" w:rsidRDefault="003E729F" w:rsidP="00821B11">
            <w:pPr>
              <w:tabs>
                <w:tab w:val="left" w:pos="4500"/>
                <w:tab w:val="left" w:pos="9180"/>
                <w:tab w:val="left" w:pos="9360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3039</w:t>
            </w:r>
          </w:p>
        </w:tc>
      </w:tr>
    </w:tbl>
    <w:p w:rsidR="00562537" w:rsidRDefault="00562537"/>
    <w:p w:rsidR="00F42D2F" w:rsidRDefault="00562537">
      <w:r>
        <w:t>*Ведется в рамках предметной области «Русский язык и литературное чтение».</w:t>
      </w:r>
    </w:p>
    <w:sectPr w:rsidR="00F42D2F" w:rsidSect="00BE1A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E38" w:rsidRDefault="00991E38" w:rsidP="004139B1">
      <w:r>
        <w:separator/>
      </w:r>
    </w:p>
  </w:endnote>
  <w:endnote w:type="continuationSeparator" w:id="0">
    <w:p w:rsidR="00991E38" w:rsidRDefault="00991E38" w:rsidP="0041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505965" w:rsidP="00CA10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42D2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42D2F" w:rsidRDefault="00F42D2F" w:rsidP="00BE1A8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505965" w:rsidP="00CA104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F42D2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729F7">
      <w:rPr>
        <w:rStyle w:val="ac"/>
        <w:noProof/>
      </w:rPr>
      <w:t>2</w:t>
    </w:r>
    <w:r>
      <w:rPr>
        <w:rStyle w:val="ac"/>
      </w:rPr>
      <w:fldChar w:fldCharType="end"/>
    </w:r>
  </w:p>
  <w:p w:rsidR="00F42D2F" w:rsidRDefault="00F42D2F" w:rsidP="00BE1A88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F42D2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E38" w:rsidRDefault="00991E38" w:rsidP="004139B1">
      <w:r>
        <w:separator/>
      </w:r>
    </w:p>
  </w:footnote>
  <w:footnote w:type="continuationSeparator" w:id="0">
    <w:p w:rsidR="00991E38" w:rsidRDefault="00991E38" w:rsidP="00413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F42D2F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F42D2F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D2F" w:rsidRDefault="00F42D2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2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4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2" w15:restartNumberingAfterBreak="0">
    <w:nsid w:val="00000005"/>
    <w:multiLevelType w:val="multilevel"/>
    <w:tmpl w:val="00000005"/>
    <w:name w:val="WW8Num6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sz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sz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4"/>
      </w:rPr>
    </w:lvl>
  </w:abstractNum>
  <w:abstractNum w:abstractNumId="3" w15:restartNumberingAfterBreak="0">
    <w:nsid w:val="00000006"/>
    <w:multiLevelType w:val="multilevel"/>
    <w:tmpl w:val="00000006"/>
    <w:name w:val="WW8Num7"/>
    <w:lvl w:ilvl="0"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  <w:sz w:val="24"/>
        <w:szCs w:val="24"/>
      </w:rPr>
    </w:lvl>
  </w:abstractNum>
  <w:abstractNum w:abstractNumId="4" w15:restartNumberingAfterBreak="0">
    <w:nsid w:val="04544829"/>
    <w:multiLevelType w:val="hybridMultilevel"/>
    <w:tmpl w:val="31AAAA04"/>
    <w:lvl w:ilvl="0" w:tplc="0419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5" w15:restartNumberingAfterBreak="0">
    <w:nsid w:val="077F36F5"/>
    <w:multiLevelType w:val="multilevel"/>
    <w:tmpl w:val="4162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FF220E"/>
    <w:multiLevelType w:val="multilevel"/>
    <w:tmpl w:val="AD3A0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A64162"/>
    <w:multiLevelType w:val="multilevel"/>
    <w:tmpl w:val="FF7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E867B5"/>
    <w:multiLevelType w:val="multilevel"/>
    <w:tmpl w:val="A592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861949"/>
    <w:multiLevelType w:val="multilevel"/>
    <w:tmpl w:val="5EEE4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231B16"/>
    <w:multiLevelType w:val="multilevel"/>
    <w:tmpl w:val="ADAE7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37CC4"/>
    <w:multiLevelType w:val="hybridMultilevel"/>
    <w:tmpl w:val="5290C3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435805"/>
    <w:multiLevelType w:val="multilevel"/>
    <w:tmpl w:val="E3388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F0C7E16"/>
    <w:multiLevelType w:val="hybridMultilevel"/>
    <w:tmpl w:val="02408C7E"/>
    <w:lvl w:ilvl="0" w:tplc="159A039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16D3E1D"/>
    <w:multiLevelType w:val="hybridMultilevel"/>
    <w:tmpl w:val="F53CB4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4245C07"/>
    <w:multiLevelType w:val="hybridMultilevel"/>
    <w:tmpl w:val="8D1AC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76D6349"/>
    <w:multiLevelType w:val="multilevel"/>
    <w:tmpl w:val="4A8C5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9C70FA0"/>
    <w:multiLevelType w:val="multilevel"/>
    <w:tmpl w:val="576E9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C8469D"/>
    <w:multiLevelType w:val="hybridMultilevel"/>
    <w:tmpl w:val="882C795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E83136C"/>
    <w:multiLevelType w:val="hybridMultilevel"/>
    <w:tmpl w:val="51988B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0A5688B"/>
    <w:multiLevelType w:val="hybridMultilevel"/>
    <w:tmpl w:val="A86A89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F00913"/>
    <w:multiLevelType w:val="hybridMultilevel"/>
    <w:tmpl w:val="8392D780"/>
    <w:lvl w:ilvl="0" w:tplc="0419000F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2" w15:restartNumberingAfterBreak="0">
    <w:nsid w:val="68E20553"/>
    <w:multiLevelType w:val="multilevel"/>
    <w:tmpl w:val="0DE6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3952B2"/>
    <w:multiLevelType w:val="multilevel"/>
    <w:tmpl w:val="9990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06779D"/>
    <w:multiLevelType w:val="hybridMultilevel"/>
    <w:tmpl w:val="178A7B96"/>
    <w:lvl w:ilvl="0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abstractNum w:abstractNumId="25" w15:restartNumberingAfterBreak="0">
    <w:nsid w:val="7815000A"/>
    <w:multiLevelType w:val="hybridMultilevel"/>
    <w:tmpl w:val="506A4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A3AB2"/>
    <w:multiLevelType w:val="hybridMultilevel"/>
    <w:tmpl w:val="D70A3F8A"/>
    <w:lvl w:ilvl="0" w:tplc="04190001">
      <w:start w:val="1"/>
      <w:numFmt w:val="bullet"/>
      <w:lvlText w:val=""/>
      <w:lvlJc w:val="left"/>
      <w:pPr>
        <w:tabs>
          <w:tab w:val="num" w:pos="2415"/>
        </w:tabs>
        <w:ind w:left="2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35"/>
        </w:tabs>
        <w:ind w:left="31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55"/>
        </w:tabs>
        <w:ind w:left="3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75"/>
        </w:tabs>
        <w:ind w:left="4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5"/>
        </w:tabs>
        <w:ind w:left="52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5"/>
        </w:tabs>
        <w:ind w:left="6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5"/>
        </w:tabs>
        <w:ind w:left="6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5"/>
        </w:tabs>
        <w:ind w:left="74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5"/>
        </w:tabs>
        <w:ind w:left="8175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22"/>
  </w:num>
  <w:num w:numId="9">
    <w:abstractNumId w:val="7"/>
  </w:num>
  <w:num w:numId="10">
    <w:abstractNumId w:val="10"/>
  </w:num>
  <w:num w:numId="11">
    <w:abstractNumId w:val="23"/>
  </w:num>
  <w:num w:numId="12">
    <w:abstractNumId w:val="5"/>
  </w:num>
  <w:num w:numId="13">
    <w:abstractNumId w:val="12"/>
  </w:num>
  <w:num w:numId="14">
    <w:abstractNumId w:val="9"/>
  </w:num>
  <w:num w:numId="15">
    <w:abstractNumId w:val="8"/>
  </w:num>
  <w:num w:numId="16">
    <w:abstractNumId w:val="17"/>
  </w:num>
  <w:num w:numId="17">
    <w:abstractNumId w:val="16"/>
  </w:num>
  <w:num w:numId="18">
    <w:abstractNumId w:val="6"/>
  </w:num>
  <w:num w:numId="19">
    <w:abstractNumId w:val="11"/>
  </w:num>
  <w:num w:numId="20">
    <w:abstractNumId w:val="19"/>
  </w:num>
  <w:num w:numId="21">
    <w:abstractNumId w:val="24"/>
  </w:num>
  <w:num w:numId="22">
    <w:abstractNumId w:val="21"/>
  </w:num>
  <w:num w:numId="23">
    <w:abstractNumId w:val="26"/>
  </w:num>
  <w:num w:numId="24">
    <w:abstractNumId w:val="25"/>
  </w:num>
  <w:num w:numId="25">
    <w:abstractNumId w:val="4"/>
  </w:num>
  <w:num w:numId="26">
    <w:abstractNumId w:val="0"/>
  </w:num>
  <w:num w:numId="27">
    <w:abstractNumId w:val="1"/>
  </w:num>
  <w:num w:numId="28">
    <w:abstractNumId w:val="2"/>
  </w:num>
  <w:num w:numId="29">
    <w:abstractNumId w:val="3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1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6771"/>
    <w:rsid w:val="00012122"/>
    <w:rsid w:val="00077AB8"/>
    <w:rsid w:val="000C3A36"/>
    <w:rsid w:val="001173E6"/>
    <w:rsid w:val="001416BE"/>
    <w:rsid w:val="001D39BF"/>
    <w:rsid w:val="00213742"/>
    <w:rsid w:val="002C5232"/>
    <w:rsid w:val="00305123"/>
    <w:rsid w:val="003059B5"/>
    <w:rsid w:val="00337AEC"/>
    <w:rsid w:val="00366771"/>
    <w:rsid w:val="00375003"/>
    <w:rsid w:val="003A4BFA"/>
    <w:rsid w:val="003A735B"/>
    <w:rsid w:val="003B0398"/>
    <w:rsid w:val="003B2B4B"/>
    <w:rsid w:val="003B36E4"/>
    <w:rsid w:val="003C3B5E"/>
    <w:rsid w:val="003E729F"/>
    <w:rsid w:val="004139B1"/>
    <w:rsid w:val="0041436B"/>
    <w:rsid w:val="004168EC"/>
    <w:rsid w:val="004719D4"/>
    <w:rsid w:val="004902B1"/>
    <w:rsid w:val="004D3DDC"/>
    <w:rsid w:val="00500E2A"/>
    <w:rsid w:val="00505965"/>
    <w:rsid w:val="00513F62"/>
    <w:rsid w:val="00521F75"/>
    <w:rsid w:val="00562537"/>
    <w:rsid w:val="005B482A"/>
    <w:rsid w:val="005C4CAD"/>
    <w:rsid w:val="005C4E65"/>
    <w:rsid w:val="006328A3"/>
    <w:rsid w:val="00674134"/>
    <w:rsid w:val="006C3FA2"/>
    <w:rsid w:val="006F45FC"/>
    <w:rsid w:val="007466C0"/>
    <w:rsid w:val="00774572"/>
    <w:rsid w:val="00797ECB"/>
    <w:rsid w:val="007E796F"/>
    <w:rsid w:val="00807B99"/>
    <w:rsid w:val="00821939"/>
    <w:rsid w:val="00821B11"/>
    <w:rsid w:val="0083257F"/>
    <w:rsid w:val="008712F4"/>
    <w:rsid w:val="008729F7"/>
    <w:rsid w:val="008D61DF"/>
    <w:rsid w:val="008D6998"/>
    <w:rsid w:val="008E0446"/>
    <w:rsid w:val="008E6151"/>
    <w:rsid w:val="008F3C0F"/>
    <w:rsid w:val="009556FE"/>
    <w:rsid w:val="00991E38"/>
    <w:rsid w:val="009A07C3"/>
    <w:rsid w:val="009B0659"/>
    <w:rsid w:val="00A02E57"/>
    <w:rsid w:val="00A36834"/>
    <w:rsid w:val="00A83539"/>
    <w:rsid w:val="00A87A29"/>
    <w:rsid w:val="00AF435F"/>
    <w:rsid w:val="00B26E92"/>
    <w:rsid w:val="00B629DD"/>
    <w:rsid w:val="00B630CB"/>
    <w:rsid w:val="00B71ECE"/>
    <w:rsid w:val="00BA50B9"/>
    <w:rsid w:val="00BA7C5B"/>
    <w:rsid w:val="00BB1A4D"/>
    <w:rsid w:val="00BC479A"/>
    <w:rsid w:val="00BD7394"/>
    <w:rsid w:val="00BE1A88"/>
    <w:rsid w:val="00BF268D"/>
    <w:rsid w:val="00C30F1E"/>
    <w:rsid w:val="00C40C29"/>
    <w:rsid w:val="00C6263C"/>
    <w:rsid w:val="00C71713"/>
    <w:rsid w:val="00CA1042"/>
    <w:rsid w:val="00CB6752"/>
    <w:rsid w:val="00CC5FFC"/>
    <w:rsid w:val="00D42363"/>
    <w:rsid w:val="00D51FD5"/>
    <w:rsid w:val="00D73959"/>
    <w:rsid w:val="00DD112E"/>
    <w:rsid w:val="00E417D8"/>
    <w:rsid w:val="00E956BE"/>
    <w:rsid w:val="00EB52AE"/>
    <w:rsid w:val="00ED7F51"/>
    <w:rsid w:val="00F137AC"/>
    <w:rsid w:val="00F42D2F"/>
    <w:rsid w:val="00F636BF"/>
    <w:rsid w:val="00FB3D58"/>
    <w:rsid w:val="00FC3887"/>
    <w:rsid w:val="00FF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2DE70436"/>
  <w15:docId w15:val="{D011B664-B30D-46D3-9643-55F27E87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77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67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667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366771"/>
    <w:pPr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6771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66771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66771"/>
    <w:rPr>
      <w:rFonts w:ascii="Times New Roman" w:hAnsi="Times New Roman" w:cs="Times New Roman"/>
      <w:b/>
      <w:bCs/>
      <w:color w:val="000000"/>
      <w:sz w:val="27"/>
      <w:szCs w:val="27"/>
      <w:lang w:eastAsia="ru-RU"/>
    </w:rPr>
  </w:style>
  <w:style w:type="paragraph" w:customStyle="1" w:styleId="a3">
    <w:name w:val="Знак Знак Знак Знак"/>
    <w:basedOn w:val="a"/>
    <w:uiPriority w:val="99"/>
    <w:rsid w:val="003667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99"/>
    <w:rsid w:val="0036677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366771"/>
    <w:rPr>
      <w:rFonts w:cs="Times New Roman"/>
      <w:color w:val="000000"/>
      <w:u w:val="none"/>
      <w:effect w:val="none"/>
    </w:rPr>
  </w:style>
  <w:style w:type="paragraph" w:customStyle="1" w:styleId="11">
    <w:name w:val="Знак Знак Знак Знак1"/>
    <w:basedOn w:val="a"/>
    <w:uiPriority w:val="99"/>
    <w:rsid w:val="0036677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uiPriority w:val="99"/>
    <w:rsid w:val="00366771"/>
    <w:pPr>
      <w:spacing w:before="274" w:after="274"/>
      <w:ind w:firstLine="720"/>
      <w:jc w:val="both"/>
    </w:pPr>
    <w:rPr>
      <w:rFonts w:ascii="Arial Unicode MS" w:eastAsia="Arial Unicode MS" w:hAnsi="Arial Unicode MS" w:cs="Arial Unicode MS"/>
      <w:color w:val="000000"/>
    </w:rPr>
  </w:style>
  <w:style w:type="paragraph" w:styleId="a6">
    <w:name w:val="No Spacing"/>
    <w:link w:val="a7"/>
    <w:uiPriority w:val="99"/>
    <w:qFormat/>
    <w:rsid w:val="00366771"/>
    <w:rPr>
      <w:rFonts w:ascii="Times New Roman" w:hAnsi="Times New Roman"/>
      <w:sz w:val="24"/>
      <w:szCs w:val="22"/>
    </w:rPr>
  </w:style>
  <w:style w:type="paragraph" w:styleId="a8">
    <w:name w:val="List Paragraph"/>
    <w:basedOn w:val="a"/>
    <w:link w:val="a9"/>
    <w:uiPriority w:val="99"/>
    <w:qFormat/>
    <w:rsid w:val="00366771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paragraph" w:styleId="aa">
    <w:name w:val="footer"/>
    <w:basedOn w:val="a"/>
    <w:link w:val="ab"/>
    <w:uiPriority w:val="99"/>
    <w:rsid w:val="003667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66771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page number"/>
    <w:uiPriority w:val="99"/>
    <w:rsid w:val="00366771"/>
    <w:rPr>
      <w:rFonts w:cs="Times New Roman"/>
    </w:rPr>
  </w:style>
  <w:style w:type="paragraph" w:styleId="ad">
    <w:name w:val="Normal (Web)"/>
    <w:basedOn w:val="a"/>
    <w:uiPriority w:val="99"/>
    <w:rsid w:val="0036677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667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2">
    <w:name w:val="fontstyle12"/>
    <w:uiPriority w:val="99"/>
    <w:rsid w:val="00366771"/>
    <w:rPr>
      <w:rFonts w:cs="Times New Roman"/>
    </w:rPr>
  </w:style>
  <w:style w:type="character" w:customStyle="1" w:styleId="zag11">
    <w:name w:val="zag11"/>
    <w:uiPriority w:val="99"/>
    <w:rsid w:val="00366771"/>
    <w:rPr>
      <w:rFonts w:cs="Times New Roman"/>
    </w:rPr>
  </w:style>
  <w:style w:type="paragraph" w:customStyle="1" w:styleId="osnova">
    <w:name w:val="osnova"/>
    <w:basedOn w:val="a"/>
    <w:uiPriority w:val="99"/>
    <w:rsid w:val="00366771"/>
    <w:pPr>
      <w:spacing w:before="100" w:beforeAutospacing="1" w:after="100" w:afterAutospacing="1"/>
    </w:pPr>
  </w:style>
  <w:style w:type="character" w:customStyle="1" w:styleId="highlighthighlightactive">
    <w:name w:val="highlight highlight_active"/>
    <w:uiPriority w:val="99"/>
    <w:rsid w:val="00366771"/>
    <w:rPr>
      <w:rFonts w:cs="Times New Roman"/>
    </w:rPr>
  </w:style>
  <w:style w:type="character" w:styleId="ae">
    <w:name w:val="Strong"/>
    <w:uiPriority w:val="99"/>
    <w:qFormat/>
    <w:rsid w:val="00366771"/>
    <w:rPr>
      <w:rFonts w:cs="Times New Roman"/>
      <w:b/>
      <w:bCs/>
    </w:rPr>
  </w:style>
  <w:style w:type="paragraph" w:styleId="af">
    <w:name w:val="header"/>
    <w:basedOn w:val="a"/>
    <w:link w:val="af0"/>
    <w:uiPriority w:val="99"/>
    <w:rsid w:val="0036677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locked/>
    <w:rsid w:val="0036677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99"/>
    <w:locked/>
    <w:rsid w:val="00366771"/>
    <w:rPr>
      <w:rFonts w:ascii="Times New Roman" w:hAnsi="Times New Roman"/>
      <w:sz w:val="24"/>
      <w:szCs w:val="22"/>
      <w:lang w:eastAsia="ru-RU" w:bidi="ar-SA"/>
    </w:rPr>
  </w:style>
  <w:style w:type="paragraph" w:styleId="af1">
    <w:name w:val="Body Text"/>
    <w:basedOn w:val="a"/>
    <w:link w:val="af2"/>
    <w:uiPriority w:val="99"/>
    <w:rsid w:val="00366771"/>
    <w:pPr>
      <w:jc w:val="both"/>
    </w:pPr>
    <w:rPr>
      <w:sz w:val="28"/>
      <w:szCs w:val="20"/>
    </w:rPr>
  </w:style>
  <w:style w:type="character" w:customStyle="1" w:styleId="af2">
    <w:name w:val="Основной текст Знак"/>
    <w:link w:val="af1"/>
    <w:uiPriority w:val="99"/>
    <w:locked/>
    <w:rsid w:val="00366771"/>
    <w:rPr>
      <w:rFonts w:ascii="Times New Roman" w:hAnsi="Times New Roman" w:cs="Times New Roman"/>
      <w:sz w:val="20"/>
      <w:szCs w:val="20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366771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366771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9">
    <w:name w:val="Абзац списка Знак"/>
    <w:link w:val="a8"/>
    <w:uiPriority w:val="99"/>
    <w:locked/>
    <w:rsid w:val="00366771"/>
    <w:rPr>
      <w:rFonts w:ascii="Calibri" w:eastAsia="Times New Roman" w:hAnsi="Calibri"/>
    </w:rPr>
  </w:style>
  <w:style w:type="character" w:customStyle="1" w:styleId="Zag110">
    <w:name w:val="Zag_11"/>
    <w:uiPriority w:val="99"/>
    <w:rsid w:val="00366771"/>
  </w:style>
  <w:style w:type="paragraph" w:styleId="af3">
    <w:name w:val="Subtitle"/>
    <w:basedOn w:val="a"/>
    <w:link w:val="af4"/>
    <w:uiPriority w:val="99"/>
    <w:qFormat/>
    <w:rsid w:val="00366771"/>
    <w:pPr>
      <w:spacing w:before="120"/>
      <w:jc w:val="center"/>
    </w:pPr>
    <w:rPr>
      <w:rFonts w:ascii="Arial" w:hAnsi="Arial"/>
      <w:b/>
      <w:bCs/>
      <w:caps/>
      <w:sz w:val="28"/>
    </w:rPr>
  </w:style>
  <w:style w:type="character" w:customStyle="1" w:styleId="af4">
    <w:name w:val="Подзаголовок Знак"/>
    <w:link w:val="af3"/>
    <w:uiPriority w:val="99"/>
    <w:locked/>
    <w:rsid w:val="00366771"/>
    <w:rPr>
      <w:rFonts w:ascii="Arial" w:hAnsi="Arial" w:cs="Times New Roman"/>
      <w:b/>
      <w:bCs/>
      <w:caps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366771"/>
    <w:pPr>
      <w:jc w:val="center"/>
    </w:pPr>
    <w:rPr>
      <w:rFonts w:ascii="Arial" w:hAnsi="Arial"/>
      <w:b/>
      <w:bCs/>
      <w:sz w:val="28"/>
    </w:rPr>
  </w:style>
  <w:style w:type="character" w:customStyle="1" w:styleId="af6">
    <w:name w:val="Заголовок Знак"/>
    <w:link w:val="af5"/>
    <w:uiPriority w:val="99"/>
    <w:locked/>
    <w:rsid w:val="00366771"/>
    <w:rPr>
      <w:rFonts w:ascii="Arial" w:hAnsi="Arial" w:cs="Times New Roman"/>
      <w:b/>
      <w:bCs/>
      <w:sz w:val="24"/>
      <w:szCs w:val="24"/>
      <w:lang w:eastAsia="ru-RU"/>
    </w:rPr>
  </w:style>
  <w:style w:type="paragraph" w:styleId="af7">
    <w:name w:val="Block Text"/>
    <w:basedOn w:val="a"/>
    <w:uiPriority w:val="99"/>
    <w:rsid w:val="00366771"/>
    <w:pPr>
      <w:ind w:left="2992" w:right="2981"/>
      <w:jc w:val="both"/>
    </w:pPr>
    <w:rPr>
      <w:rFonts w:ascii="Arial" w:hAnsi="Arial"/>
      <w:sz w:val="18"/>
    </w:rPr>
  </w:style>
  <w:style w:type="paragraph" w:customStyle="1" w:styleId="af8">
    <w:name w:val="Таблица"/>
    <w:basedOn w:val="a"/>
    <w:uiPriority w:val="99"/>
    <w:rsid w:val="00A36834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textAlignment w:val="center"/>
    </w:pPr>
    <w:rPr>
      <w:rFonts w:ascii="NewtonCSanPin" w:hAnsi="NewtonCSanPin" w:cs="NewtonCSanPin"/>
      <w:color w:val="000000"/>
      <w:sz w:val="19"/>
      <w:szCs w:val="19"/>
    </w:rPr>
  </w:style>
  <w:style w:type="paragraph" w:customStyle="1" w:styleId="af9">
    <w:name w:val="Основной"/>
    <w:basedOn w:val="a"/>
    <w:link w:val="afa"/>
    <w:uiPriority w:val="99"/>
    <w:rsid w:val="005C4CAD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character" w:customStyle="1" w:styleId="afa">
    <w:name w:val="Основной Знак"/>
    <w:link w:val="af9"/>
    <w:uiPriority w:val="99"/>
    <w:locked/>
    <w:rsid w:val="005C4CAD"/>
    <w:rPr>
      <w:rFonts w:ascii="NewtonCSanPin" w:hAnsi="NewtonCSanPin"/>
      <w:color w:val="000000"/>
      <w:sz w:val="21"/>
      <w:lang w:eastAsia="ru-RU"/>
    </w:rPr>
  </w:style>
  <w:style w:type="character" w:styleId="afb">
    <w:name w:val="line number"/>
    <w:uiPriority w:val="99"/>
    <w:semiHidden/>
    <w:rsid w:val="004139B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F26759-2EDF-47A7-AD7E-C7A4A58A0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Пользователь Windows</cp:lastModifiedBy>
  <cp:revision>34</cp:revision>
  <cp:lastPrinted>2018-09-13T06:42:00Z</cp:lastPrinted>
  <dcterms:created xsi:type="dcterms:W3CDTF">2015-11-05T09:51:00Z</dcterms:created>
  <dcterms:modified xsi:type="dcterms:W3CDTF">2018-12-20T08:39:00Z</dcterms:modified>
</cp:coreProperties>
</file>