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0D" w:rsidRDefault="00302E0D" w:rsidP="0030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общеобразовательное учреждение </w:t>
      </w:r>
    </w:p>
    <w:p w:rsidR="00302E0D" w:rsidRPr="00AE078F" w:rsidRDefault="00302E0D" w:rsidP="0030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с. Накоряково</w:t>
      </w:r>
    </w:p>
    <w:p w:rsidR="00302E0D" w:rsidRPr="00AE078F" w:rsidRDefault="00302E0D" w:rsidP="0030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2E0D" w:rsidRDefault="00302E0D" w:rsidP="00302E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302E0D" w:rsidRPr="00AE078F" w:rsidRDefault="00302E0D" w:rsidP="00302E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302E0D" w:rsidRPr="00AE078F" w:rsidRDefault="00302E0D" w:rsidP="00302E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Приказ от</w:t>
      </w:r>
      <w:r w:rsidR="00B24326">
        <w:rPr>
          <w:rFonts w:ascii="Times New Roman" w:hAnsi="Times New Roman" w:cs="Times New Roman"/>
          <w:bCs/>
          <w:sz w:val="24"/>
          <w:szCs w:val="24"/>
        </w:rPr>
        <w:t xml:space="preserve"> 31.08.2017г. № 19</w:t>
      </w:r>
    </w:p>
    <w:p w:rsidR="00302E0D" w:rsidRPr="00AE078F" w:rsidRDefault="00302E0D" w:rsidP="00302E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Директор ________Т.Н.Завьялова</w:t>
      </w:r>
    </w:p>
    <w:p w:rsidR="00302E0D" w:rsidRPr="00AE078F" w:rsidRDefault="00302E0D" w:rsidP="00302E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302E0D" w:rsidRPr="00AE078F" w:rsidRDefault="00302E0D" w:rsidP="00302E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Принято</w:t>
      </w:r>
    </w:p>
    <w:p w:rsidR="00302E0D" w:rsidRPr="00AE078F" w:rsidRDefault="00302E0D" w:rsidP="00302E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Протокол Педагогического совета</w:t>
      </w:r>
    </w:p>
    <w:p w:rsidR="000D19D2" w:rsidRDefault="00B24326" w:rsidP="00302E0D">
      <w:pPr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bookmarkStart w:id="0" w:name="_GoBack"/>
      <w:bookmarkEnd w:id="0"/>
      <w:r w:rsidR="00302E0D" w:rsidRPr="00AE078F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31.08.2017г. № 6</w:t>
      </w:r>
    </w:p>
    <w:p w:rsidR="00302E0D" w:rsidRDefault="00302E0D" w:rsidP="00302E0D">
      <w:pPr>
        <w:ind w:left="4956"/>
      </w:pP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2E0D">
        <w:rPr>
          <w:rFonts w:ascii="Times New Roman" w:hAnsi="Times New Roman" w:cs="Times New Roman"/>
          <w:b/>
          <w:bCs/>
          <w:iCs/>
          <w:sz w:val="28"/>
          <w:szCs w:val="28"/>
        </w:rPr>
        <w:t>Изменения</w:t>
      </w:r>
    </w:p>
    <w:p w:rsidR="00302E0D" w:rsidRDefault="00302E0D" w:rsidP="0030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2E0D">
        <w:rPr>
          <w:rFonts w:ascii="Times New Roman" w:hAnsi="Times New Roman" w:cs="Times New Roman"/>
          <w:b/>
          <w:bCs/>
          <w:iCs/>
          <w:sz w:val="28"/>
          <w:szCs w:val="28"/>
        </w:rPr>
        <w:t>в Основную образовательную программу основного общего образования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Изменения в Основную образовательную программу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образова</w:t>
      </w:r>
      <w:r w:rsidR="00B24326">
        <w:rPr>
          <w:rFonts w:ascii="Times New Roman" w:hAnsi="Times New Roman" w:cs="Times New Roman"/>
          <w:sz w:val="28"/>
          <w:szCs w:val="28"/>
        </w:rPr>
        <w:t>ния, утвержденную приказом от 29.06.2015 № 18</w:t>
      </w:r>
      <w:r w:rsidRPr="00302E0D">
        <w:rPr>
          <w:rFonts w:ascii="Times New Roman" w:hAnsi="Times New Roman" w:cs="Times New Roman"/>
          <w:sz w:val="28"/>
          <w:szCs w:val="28"/>
        </w:rPr>
        <w:t>: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1. Раздел «Планируемые результаты освоения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программы основного общего образования» дополнен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содержанием: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«Предметные результаты изучения предметной области "Родной язык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родная литература":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E0D">
        <w:rPr>
          <w:rFonts w:ascii="Times New Roman" w:hAnsi="Times New Roman" w:cs="Times New Roman"/>
          <w:b/>
          <w:bCs/>
          <w:sz w:val="28"/>
          <w:szCs w:val="28"/>
        </w:rPr>
        <w:t>Родной язык: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302E0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02E0D">
        <w:rPr>
          <w:rFonts w:ascii="Times New Roman" w:hAnsi="Times New Roman" w:cs="Times New Roman"/>
          <w:sz w:val="28"/>
          <w:szCs w:val="28"/>
        </w:rPr>
        <w:t>, чтения,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говорения и письма), обеспечивающих эффективное 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окружающими людьми в ситуациях формального и неформального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межличностного и межкультурного общения;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творческих способностей личности в процессе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самообразования;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языка;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родном языке; 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взаимосвязи его уровней и единиц; освоение базовых понятий лингвистики,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основных единиц и грамматических категорий родного языка;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5) формирование навыков проведения различных видов анализа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(фонетического, морфемного, словообразовательного, лексического,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морфологического), синтаксического анализа словосочетания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предложения, а также многоаспектного анализа текста;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объема используемых в речи грамматических средств для 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выражения мыслей и чувств на родном языке адекватно ситуации и стилю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общения;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7) овладение основными стилистическими ресурсами лексики и фразеологии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родного языка, основными нормами родного языка (орфоэпическими,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 xml:space="preserve">лексическими, грамматическими, орфографическими, </w:t>
      </w:r>
      <w:r w:rsidRPr="00302E0D">
        <w:rPr>
          <w:rFonts w:ascii="Times New Roman" w:hAnsi="Times New Roman" w:cs="Times New Roman"/>
          <w:sz w:val="28"/>
          <w:szCs w:val="28"/>
        </w:rPr>
        <w:lastRenderedPageBreak/>
        <w:t>пунктуационными),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нормами речевого этикета; приобретение опыта их использования в 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практике при создании устных и письменных высказываний; стремление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речевому самосовершенствованию;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общечеловеческую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ценность.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E0D">
        <w:rPr>
          <w:rFonts w:ascii="Times New Roman" w:hAnsi="Times New Roman" w:cs="Times New Roman"/>
          <w:b/>
          <w:bCs/>
          <w:sz w:val="28"/>
          <w:szCs w:val="28"/>
        </w:rPr>
        <w:t>Родная литература: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1) осознание значимости чтения и изучения родной литературы для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дальнейшего развития; формирование потребности в систематическом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чтении как средстве познания мира и себя в этом мире, гармонизации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отношений человека и общества, многоаспектного диалога;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произведений культуры своего народа, российской и мировой культуры;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эстетическим вкусом, способного аргументировать свое мнение и оформлять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его словесно в устных и письменных высказываниях разных жанров,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создавать развернутые высказывания аналитического и интерпретирующего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характера, участвовать в обсуждении прочитанного, сознательно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планировать свое досуговое чтение;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5) развитие способности понимать литературные художественные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произведения, отражающие разные этнокультурные традиции;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6) овладение процедурами смыслового и эстетического анализа текста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основе понимания принципиальных отличий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художественного текста от научного, делового, публицистического и т.п.,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формирование умений воспринимать, анализировать, критически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и интерпретировать прочитанное, осознавать художественную картину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жизни, отраженную в литературном произведении, на уровне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эмоционального восприятия, но и интеллектуального осмысления.»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2. Организационный раздел, подраздел «Учебный план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образования» представлен следующим содержанием: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«Учебный план основного общего образования (далее - учебный план)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обеспечивает введение в действие и реализацию требований Стандарта,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определяет общий объем нагрузки и максимальный объем аудиторной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нагрузки обучающихся, состав и структуру обязательных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областей по классам (годам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 xml:space="preserve"> обучения). Основная образовательная программа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основного общего образования может включать как один, так и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учебных планов.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Учебные планы обеспечивают преподавание и изучение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языка Российской Федерации, возможность преподавания родного языка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числа языков народов Российской Федерации, а также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количество занятий, отводимых на их изучение, по классам (годам)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 xml:space="preserve">В </w:t>
      </w:r>
      <w:r w:rsidRPr="00302E0D">
        <w:rPr>
          <w:rFonts w:ascii="Times New Roman" w:hAnsi="Times New Roman" w:cs="Times New Roman"/>
          <w:sz w:val="28"/>
          <w:szCs w:val="28"/>
        </w:rPr>
        <w:lastRenderedPageBreak/>
        <w:t>учебный план входят следующие обязательные предметные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учебные предметы: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русский язык и литература (русский язык, литература);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родной язык и родная литература (родной язык, родная литература);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иностранные языки (иностранный язык, второй иностранный язык);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общественно-научные предметы (история России, всеобщая история,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обществознание, география);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математика и информатика (математика, алгебра, геометрия, информатика);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естественно-научные предметы (физика, биология, химия);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искусство (изобразительное искусство, музыка);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технология (технология);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физическая культура и основы безопасности жизнедеятельности (физическая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культура, основы безопасности жизнедеятельности).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Учебный план 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должен предусматривать возможность введения учебных 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обеспечивающих образовательные потребности и интересы обучающихся,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том числе этнокультурные.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Для развития потенциала обучающихся, прежде всего одаренных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здоровья, могут разрабатываться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участием самих обучающихся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индивидуальные учебные планы. Реализация индивидуальных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 xml:space="preserve">планов сопровождается поддержкой </w:t>
      </w:r>
      <w:proofErr w:type="spellStart"/>
      <w:r w:rsidRPr="00302E0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302E0D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302E0D" w:rsidRPr="00302E0D" w:rsidRDefault="00302E0D" w:rsidP="00302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E0D">
        <w:rPr>
          <w:rFonts w:ascii="Times New Roman" w:hAnsi="Times New Roman" w:cs="Times New Roman"/>
          <w:sz w:val="28"/>
          <w:szCs w:val="28"/>
        </w:rPr>
        <w:t>Количество учебных занятий за 5 лет не может составлять менее 5267 часов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0D">
        <w:rPr>
          <w:rFonts w:ascii="Times New Roman" w:hAnsi="Times New Roman" w:cs="Times New Roman"/>
          <w:sz w:val="28"/>
          <w:szCs w:val="28"/>
        </w:rPr>
        <w:t>более 6020 часов.»</w:t>
      </w:r>
    </w:p>
    <w:p w:rsidR="00302E0D" w:rsidRDefault="00302E0D" w:rsidP="00302E0D"/>
    <w:sectPr w:rsidR="00302E0D" w:rsidSect="00302E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2E0D"/>
    <w:rsid w:val="000D19D2"/>
    <w:rsid w:val="00302E0D"/>
    <w:rsid w:val="00B2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612D"/>
  <w15:docId w15:val="{FD12CE0B-A46F-4ACD-A94D-4105950C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901</Words>
  <Characters>5140</Characters>
  <Application>Microsoft Office Word</Application>
  <DocSecurity>0</DocSecurity>
  <Lines>42</Lines>
  <Paragraphs>12</Paragraphs>
  <ScaleCrop>false</ScaleCrop>
  <Company>TOSHIBA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5</cp:revision>
  <dcterms:created xsi:type="dcterms:W3CDTF">2018-12-18T08:39:00Z</dcterms:created>
  <dcterms:modified xsi:type="dcterms:W3CDTF">2018-12-20T08:07:00Z</dcterms:modified>
</cp:coreProperties>
</file>